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F4089" w14:textId="5B4827C2" w:rsidR="0040592F" w:rsidRPr="002017A2" w:rsidRDefault="0040592F" w:rsidP="0040592F">
      <w:pPr>
        <w:rPr>
          <w:rFonts w:asciiTheme="majorHAnsi" w:hAnsiTheme="majorHAnsi" w:cstheme="majorHAnsi"/>
          <w:b/>
          <w:lang w:val="de-CH"/>
        </w:rPr>
      </w:pPr>
      <w:r w:rsidRPr="002017A2">
        <w:rPr>
          <w:rFonts w:asciiTheme="majorHAnsi" w:hAnsiTheme="majorHAnsi" w:cstheme="majorHAnsi"/>
          <w:b/>
          <w:lang w:val="de-CH"/>
        </w:rPr>
        <w:t>LIZENZVERTRAG F</w:t>
      </w:r>
      <w:r w:rsidR="008E5932">
        <w:rPr>
          <w:rFonts w:asciiTheme="majorHAnsi" w:hAnsiTheme="majorHAnsi" w:cstheme="majorHAnsi"/>
          <w:b/>
          <w:lang w:val="de-CH"/>
        </w:rPr>
        <w:t>Ü</w:t>
      </w:r>
      <w:r w:rsidRPr="002017A2">
        <w:rPr>
          <w:rFonts w:asciiTheme="majorHAnsi" w:hAnsiTheme="majorHAnsi" w:cstheme="majorHAnsi"/>
          <w:b/>
          <w:lang w:val="de-CH"/>
        </w:rPr>
        <w:t xml:space="preserve">R </w:t>
      </w:r>
      <w:r w:rsidR="008E5932">
        <w:rPr>
          <w:rFonts w:asciiTheme="majorHAnsi" w:hAnsiTheme="majorHAnsi" w:cstheme="majorHAnsi"/>
          <w:b/>
          <w:lang w:val="de-CH"/>
        </w:rPr>
        <w:t>HR-Videos</w:t>
      </w:r>
    </w:p>
    <w:p w14:paraId="284BA7AF" w14:textId="77777777" w:rsidR="0040592F" w:rsidRPr="002017A2" w:rsidRDefault="0040592F" w:rsidP="0040592F">
      <w:pPr>
        <w:rPr>
          <w:rFonts w:asciiTheme="majorHAnsi" w:hAnsiTheme="majorHAnsi" w:cstheme="majorHAnsi"/>
          <w:lang w:val="de-CH"/>
        </w:rPr>
      </w:pPr>
    </w:p>
    <w:p w14:paraId="796C9BDE" w14:textId="77777777" w:rsidR="0040592F" w:rsidRPr="002017A2" w:rsidRDefault="0040592F" w:rsidP="0040592F">
      <w:pPr>
        <w:rPr>
          <w:rFonts w:asciiTheme="majorHAnsi" w:hAnsiTheme="majorHAnsi" w:cstheme="majorHAnsi"/>
          <w:lang w:val="de-CH"/>
        </w:rPr>
      </w:pPr>
      <w:r w:rsidRPr="002017A2">
        <w:rPr>
          <w:rFonts w:asciiTheme="majorHAnsi" w:hAnsiTheme="majorHAnsi" w:cstheme="majorHAnsi"/>
          <w:lang w:val="de-CH"/>
        </w:rPr>
        <w:t xml:space="preserve"> </w:t>
      </w:r>
    </w:p>
    <w:p w14:paraId="56A495CC" w14:textId="77777777" w:rsidR="0040592F" w:rsidRPr="002017A2" w:rsidRDefault="0040592F" w:rsidP="0040592F">
      <w:pPr>
        <w:rPr>
          <w:rFonts w:asciiTheme="majorHAnsi" w:hAnsiTheme="majorHAnsi" w:cstheme="majorHAnsi"/>
          <w:lang w:val="de-CH"/>
        </w:rPr>
      </w:pPr>
    </w:p>
    <w:p w14:paraId="0313A095" w14:textId="77777777" w:rsidR="0040592F" w:rsidRPr="002017A2" w:rsidRDefault="0040592F" w:rsidP="0040592F">
      <w:pPr>
        <w:rPr>
          <w:rFonts w:asciiTheme="majorHAnsi" w:hAnsiTheme="majorHAnsi" w:cstheme="majorHAnsi"/>
          <w:lang w:val="de-CH"/>
        </w:rPr>
      </w:pPr>
    </w:p>
    <w:p w14:paraId="23043611" w14:textId="77777777" w:rsidR="00220A3B" w:rsidRPr="002017A2" w:rsidRDefault="00220A3B" w:rsidP="00220A3B">
      <w:pPr>
        <w:ind w:left="1418" w:hanging="1418"/>
        <w:rPr>
          <w:rFonts w:asciiTheme="majorHAnsi" w:hAnsiTheme="majorHAnsi" w:cstheme="majorHAnsi"/>
          <w:lang w:val="de-CH"/>
        </w:rPr>
      </w:pPr>
      <w:r w:rsidRPr="002017A2">
        <w:rPr>
          <w:rFonts w:asciiTheme="majorHAnsi" w:hAnsiTheme="majorHAnsi" w:cstheme="majorHAnsi"/>
          <w:lang w:val="de-CH"/>
        </w:rPr>
        <w:t>ZWISCHEN:</w:t>
      </w:r>
      <w:r w:rsidRPr="002017A2">
        <w:rPr>
          <w:rFonts w:asciiTheme="majorHAnsi" w:hAnsiTheme="majorHAnsi" w:cstheme="majorHAnsi"/>
          <w:lang w:val="de-CH"/>
        </w:rPr>
        <w:tab/>
        <w:t>Compendio Bildungsmedien AG, Neunbrunnenstrasse 50, 8050 Zürich</w:t>
      </w:r>
    </w:p>
    <w:p w14:paraId="739AFE05" w14:textId="72958134" w:rsidR="0040592F" w:rsidRPr="002017A2" w:rsidRDefault="00B134D9" w:rsidP="00220A3B">
      <w:pPr>
        <w:ind w:left="1418" w:hanging="2"/>
        <w:rPr>
          <w:rFonts w:asciiTheme="majorHAnsi" w:hAnsiTheme="majorHAnsi" w:cstheme="majorHAnsi"/>
          <w:lang w:val="de-CH"/>
        </w:rPr>
      </w:pPr>
      <w:r w:rsidRPr="002017A2">
        <w:rPr>
          <w:rFonts w:asciiTheme="majorHAnsi" w:hAnsiTheme="majorHAnsi" w:cstheme="majorHAnsi"/>
          <w:lang w:val="de-CH"/>
        </w:rPr>
        <w:t>(der "</w:t>
      </w:r>
      <w:r w:rsidR="00F8074A" w:rsidRPr="002017A2">
        <w:rPr>
          <w:rFonts w:asciiTheme="majorHAnsi" w:hAnsiTheme="majorHAnsi" w:cstheme="majorHAnsi"/>
          <w:lang w:val="de-CH"/>
        </w:rPr>
        <w:t>Lizenzgeber''</w:t>
      </w:r>
      <w:r w:rsidR="00220A3B" w:rsidRPr="002017A2">
        <w:rPr>
          <w:rFonts w:asciiTheme="majorHAnsi" w:hAnsiTheme="majorHAnsi" w:cstheme="majorHAnsi"/>
          <w:lang w:val="de-CH"/>
        </w:rPr>
        <w:t>)</w:t>
      </w:r>
      <w:r w:rsidR="0040592F" w:rsidRPr="002017A2">
        <w:rPr>
          <w:rFonts w:asciiTheme="majorHAnsi" w:hAnsiTheme="majorHAnsi" w:cstheme="majorHAnsi"/>
          <w:lang w:val="de-CH"/>
        </w:rPr>
        <w:t xml:space="preserve"> </w:t>
      </w:r>
    </w:p>
    <w:p w14:paraId="1C10007A" w14:textId="77777777" w:rsidR="0040592F" w:rsidRPr="002017A2" w:rsidRDefault="0040592F" w:rsidP="00220A3B">
      <w:pPr>
        <w:ind w:left="1418" w:hanging="1418"/>
        <w:rPr>
          <w:rFonts w:asciiTheme="majorHAnsi" w:hAnsiTheme="majorHAnsi" w:cstheme="majorHAnsi"/>
          <w:lang w:val="de-CH"/>
        </w:rPr>
      </w:pPr>
    </w:p>
    <w:p w14:paraId="2CEF0923" w14:textId="77777777" w:rsidR="0040592F" w:rsidRPr="002017A2" w:rsidRDefault="0040592F" w:rsidP="00220A3B">
      <w:pPr>
        <w:ind w:left="1418" w:hanging="1418"/>
        <w:rPr>
          <w:rFonts w:asciiTheme="majorHAnsi" w:hAnsiTheme="majorHAnsi" w:cstheme="majorHAnsi"/>
          <w:lang w:val="de-CH"/>
        </w:rPr>
      </w:pPr>
    </w:p>
    <w:p w14:paraId="693E3BC2" w14:textId="77777777" w:rsidR="0040592F" w:rsidRPr="002017A2" w:rsidRDefault="0040592F" w:rsidP="00220A3B">
      <w:pPr>
        <w:ind w:left="1418" w:hanging="1418"/>
        <w:rPr>
          <w:rFonts w:asciiTheme="majorHAnsi" w:hAnsiTheme="majorHAnsi" w:cstheme="majorHAnsi"/>
          <w:lang w:val="de-CH"/>
        </w:rPr>
      </w:pPr>
    </w:p>
    <w:p w14:paraId="13877C96" w14:textId="0CE06E53" w:rsidR="00220A3B" w:rsidRPr="00A24D1C" w:rsidRDefault="00B134D9" w:rsidP="00220A3B">
      <w:pPr>
        <w:ind w:left="1418" w:hanging="1418"/>
        <w:rPr>
          <w:rFonts w:asciiTheme="majorHAnsi" w:hAnsiTheme="majorHAnsi" w:cstheme="majorHAnsi"/>
          <w:highlight w:val="yellow"/>
          <w:lang w:val="de-CH"/>
        </w:rPr>
      </w:pPr>
      <w:r w:rsidRPr="002017A2">
        <w:rPr>
          <w:rFonts w:asciiTheme="majorHAnsi" w:hAnsiTheme="majorHAnsi" w:cstheme="majorHAnsi"/>
          <w:lang w:val="de-CH"/>
        </w:rPr>
        <w:t>UND</w:t>
      </w:r>
      <w:r w:rsidR="0040592F" w:rsidRPr="002017A2">
        <w:rPr>
          <w:rFonts w:asciiTheme="majorHAnsi" w:hAnsiTheme="majorHAnsi" w:cstheme="majorHAnsi"/>
          <w:lang w:val="de-CH"/>
        </w:rPr>
        <w:t>:</w:t>
      </w:r>
      <w:r w:rsidR="0040592F" w:rsidRPr="002017A2">
        <w:rPr>
          <w:rFonts w:asciiTheme="majorHAnsi" w:hAnsiTheme="majorHAnsi" w:cstheme="majorHAnsi"/>
          <w:lang w:val="de-CH"/>
        </w:rPr>
        <w:tab/>
      </w:r>
      <w:r w:rsidR="008E5932">
        <w:rPr>
          <w:rFonts w:asciiTheme="majorHAnsi" w:hAnsiTheme="majorHAnsi" w:cstheme="majorHAnsi"/>
          <w:highlight w:val="yellow"/>
          <w:lang w:val="de-CH"/>
        </w:rPr>
        <w:fldChar w:fldCharType="begin">
          <w:ffData>
            <w:name w:val="Text2"/>
            <w:enabled/>
            <w:calcOnExit w:val="0"/>
            <w:textInput/>
          </w:ffData>
        </w:fldChar>
      </w:r>
      <w:bookmarkStart w:id="0" w:name="Text2"/>
      <w:r w:rsidR="008E5932">
        <w:rPr>
          <w:rFonts w:asciiTheme="majorHAnsi" w:hAnsiTheme="majorHAnsi" w:cstheme="majorHAnsi"/>
          <w:highlight w:val="yellow"/>
          <w:lang w:val="de-CH"/>
        </w:rPr>
        <w:instrText xml:space="preserve"> FORMTEXT </w:instrText>
      </w:r>
      <w:r w:rsidR="008E5932">
        <w:rPr>
          <w:rFonts w:asciiTheme="majorHAnsi" w:hAnsiTheme="majorHAnsi" w:cstheme="majorHAnsi"/>
          <w:highlight w:val="yellow"/>
          <w:lang w:val="de-CH"/>
        </w:rPr>
      </w:r>
      <w:r w:rsidR="008E5932">
        <w:rPr>
          <w:rFonts w:asciiTheme="majorHAnsi" w:hAnsiTheme="majorHAnsi" w:cstheme="majorHAnsi"/>
          <w:highlight w:val="yellow"/>
          <w:lang w:val="de-CH"/>
        </w:rPr>
        <w:fldChar w:fldCharType="separate"/>
      </w:r>
      <w:r w:rsidR="00D61569">
        <w:rPr>
          <w:rFonts w:asciiTheme="majorHAnsi" w:hAnsiTheme="majorHAnsi" w:cstheme="majorHAnsi"/>
          <w:highlight w:val="yellow"/>
          <w:lang w:val="de-CH"/>
        </w:rPr>
        <w:t> </w:t>
      </w:r>
      <w:r w:rsidR="00D61569">
        <w:rPr>
          <w:rFonts w:asciiTheme="majorHAnsi" w:hAnsiTheme="majorHAnsi" w:cstheme="majorHAnsi"/>
          <w:highlight w:val="yellow"/>
          <w:lang w:val="de-CH"/>
        </w:rPr>
        <w:t> </w:t>
      </w:r>
      <w:r w:rsidR="00D61569">
        <w:rPr>
          <w:rFonts w:asciiTheme="majorHAnsi" w:hAnsiTheme="majorHAnsi" w:cstheme="majorHAnsi"/>
          <w:highlight w:val="yellow"/>
          <w:lang w:val="de-CH"/>
        </w:rPr>
        <w:t> </w:t>
      </w:r>
      <w:r w:rsidR="00D61569">
        <w:rPr>
          <w:rFonts w:asciiTheme="majorHAnsi" w:hAnsiTheme="majorHAnsi" w:cstheme="majorHAnsi"/>
          <w:highlight w:val="yellow"/>
          <w:lang w:val="de-CH"/>
        </w:rPr>
        <w:t> </w:t>
      </w:r>
      <w:r w:rsidR="00D61569">
        <w:rPr>
          <w:rFonts w:asciiTheme="majorHAnsi" w:hAnsiTheme="majorHAnsi" w:cstheme="majorHAnsi"/>
          <w:highlight w:val="yellow"/>
          <w:lang w:val="de-CH"/>
        </w:rPr>
        <w:t> </w:t>
      </w:r>
      <w:r w:rsidR="008E5932">
        <w:rPr>
          <w:rFonts w:asciiTheme="majorHAnsi" w:hAnsiTheme="majorHAnsi" w:cstheme="majorHAnsi"/>
          <w:highlight w:val="yellow"/>
          <w:lang w:val="de-CH"/>
        </w:rPr>
        <w:fldChar w:fldCharType="end"/>
      </w:r>
      <w:bookmarkEnd w:id="0"/>
    </w:p>
    <w:p w14:paraId="4FC34AAD" w14:textId="77777777" w:rsidR="0040592F" w:rsidRPr="002017A2" w:rsidRDefault="0040592F" w:rsidP="00220A3B">
      <w:pPr>
        <w:ind w:left="1418" w:hanging="2"/>
        <w:rPr>
          <w:rFonts w:asciiTheme="majorHAnsi" w:hAnsiTheme="majorHAnsi" w:cstheme="majorHAnsi"/>
          <w:lang w:val="de-CH"/>
        </w:rPr>
      </w:pPr>
      <w:r w:rsidRPr="00377BDB">
        <w:rPr>
          <w:rFonts w:asciiTheme="majorHAnsi" w:hAnsiTheme="majorHAnsi" w:cstheme="majorHAnsi"/>
          <w:lang w:val="de-CH"/>
        </w:rPr>
        <w:t>(der "Lizenznehmer'')</w:t>
      </w:r>
      <w:r w:rsidRPr="002017A2">
        <w:rPr>
          <w:rFonts w:asciiTheme="majorHAnsi" w:hAnsiTheme="majorHAnsi" w:cstheme="majorHAnsi"/>
          <w:lang w:val="de-CH"/>
        </w:rPr>
        <w:t xml:space="preserve"> </w:t>
      </w:r>
    </w:p>
    <w:p w14:paraId="1214B3EE" w14:textId="77777777" w:rsidR="0040592F" w:rsidRPr="002017A2" w:rsidRDefault="0040592F" w:rsidP="0040592F">
      <w:pPr>
        <w:rPr>
          <w:rFonts w:asciiTheme="majorHAnsi" w:hAnsiTheme="majorHAnsi" w:cstheme="majorHAnsi"/>
          <w:lang w:val="de-CH"/>
        </w:rPr>
      </w:pPr>
    </w:p>
    <w:p w14:paraId="034F07BD" w14:textId="77777777" w:rsidR="0040592F" w:rsidRPr="002017A2" w:rsidRDefault="0040592F" w:rsidP="0040592F">
      <w:pPr>
        <w:rPr>
          <w:rFonts w:asciiTheme="majorHAnsi" w:hAnsiTheme="majorHAnsi" w:cstheme="majorHAnsi"/>
          <w:lang w:val="de-CH"/>
        </w:rPr>
      </w:pPr>
    </w:p>
    <w:p w14:paraId="4638D6AA" w14:textId="77777777" w:rsidR="00F8074A" w:rsidRPr="002017A2" w:rsidRDefault="00F8074A" w:rsidP="00F8074A">
      <w:pPr>
        <w:rPr>
          <w:lang w:val="de-CH"/>
        </w:rPr>
      </w:pPr>
    </w:p>
    <w:p w14:paraId="0D901B44" w14:textId="77777777" w:rsidR="00F8074A" w:rsidRPr="002017A2" w:rsidRDefault="00F8074A" w:rsidP="00F8074A">
      <w:pPr>
        <w:rPr>
          <w:lang w:val="de-CH"/>
        </w:rPr>
      </w:pPr>
    </w:p>
    <w:p w14:paraId="6C72BB92" w14:textId="77777777" w:rsidR="00F8074A" w:rsidRPr="002017A2" w:rsidRDefault="00F8074A" w:rsidP="00F8074A">
      <w:pPr>
        <w:pStyle w:val="berschrift1"/>
        <w:pBdr>
          <w:bottom w:val="single" w:sz="4" w:space="6" w:color="auto"/>
        </w:pBdr>
        <w:tabs>
          <w:tab w:val="left" w:pos="851"/>
          <w:tab w:val="num" w:pos="10774"/>
        </w:tabs>
        <w:spacing w:line="280" w:lineRule="exact"/>
        <w:ind w:left="851" w:hanging="851"/>
      </w:pPr>
      <w:r w:rsidRPr="002017A2">
        <w:t>Rahmenbedingungen</w:t>
      </w:r>
    </w:p>
    <w:p w14:paraId="0892AEE7" w14:textId="3DB6F631" w:rsidR="00F8074A" w:rsidRPr="002017A2" w:rsidRDefault="00F8074A" w:rsidP="00F8074A">
      <w:pPr>
        <w:pStyle w:val="Aufzhlungszeichen"/>
      </w:pPr>
      <w:r w:rsidRPr="002017A2">
        <w:t xml:space="preserve">Das Eigentum an allen der im Anhang genannten Video-Sequenzen sowie sämtliche Urheber-, Patent- und allfällige weitere Immaterialgüter- oder andere Rechte daran stehen Compendio Bildungsmedien zu. </w:t>
      </w:r>
    </w:p>
    <w:p w14:paraId="7E4C85E4" w14:textId="77777777" w:rsidR="00F8074A" w:rsidRPr="002017A2" w:rsidRDefault="00F8074A" w:rsidP="00F8074A">
      <w:pPr>
        <w:pStyle w:val="Aufzhlungszeichen"/>
        <w:numPr>
          <w:ilvl w:val="0"/>
          <w:numId w:val="0"/>
        </w:numPr>
        <w:ind w:left="360"/>
      </w:pPr>
    </w:p>
    <w:p w14:paraId="58B981F3" w14:textId="2F0F9111" w:rsidR="00F8074A" w:rsidRPr="002017A2" w:rsidRDefault="00F8074A" w:rsidP="00F8074A">
      <w:pPr>
        <w:pStyle w:val="Aufzhlungszeichen"/>
      </w:pPr>
      <w:r w:rsidRPr="002017A2">
        <w:t>Sollten vom Lizenzgeber gelieferte Dateninhalte Schutzrechte Dritter verletzten und werden deshalb gegen den Lizenznehmer Ansprüche gestellt, so hält der Lizenzgeber den Lizenznehmer von sämtlichen Ansprüchen frei. Für die Inhalte ist einzig der Lizenzgeber verantwortlich.</w:t>
      </w:r>
    </w:p>
    <w:p w14:paraId="54AE4490" w14:textId="77777777" w:rsidR="00F8074A" w:rsidRPr="002017A2" w:rsidRDefault="00F8074A" w:rsidP="002017A2">
      <w:pPr>
        <w:pStyle w:val="Listenabsatz"/>
      </w:pPr>
    </w:p>
    <w:p w14:paraId="405406F8" w14:textId="77777777" w:rsidR="00F8074A" w:rsidRPr="002017A2" w:rsidRDefault="00F8074A" w:rsidP="00F8074A">
      <w:pPr>
        <w:pStyle w:val="berschrift2"/>
        <w:numPr>
          <w:ilvl w:val="0"/>
          <w:numId w:val="0"/>
        </w:numPr>
        <w:pBdr>
          <w:bottom w:val="single" w:sz="4" w:space="6" w:color="auto"/>
        </w:pBdr>
        <w:spacing w:line="260" w:lineRule="exact"/>
      </w:pPr>
    </w:p>
    <w:p w14:paraId="660B5EE4" w14:textId="7536547C" w:rsidR="00F8074A" w:rsidRPr="002017A2" w:rsidRDefault="00F8074A" w:rsidP="002017A2">
      <w:pPr>
        <w:pStyle w:val="berschrift2"/>
        <w:numPr>
          <w:ilvl w:val="0"/>
          <w:numId w:val="0"/>
        </w:numPr>
        <w:pBdr>
          <w:bottom w:val="single" w:sz="4" w:space="6" w:color="auto"/>
        </w:pBdr>
        <w:spacing w:line="260" w:lineRule="exact"/>
      </w:pPr>
      <w:r w:rsidRPr="002017A2">
        <w:t>Lizenzvereinbarung</w:t>
      </w:r>
    </w:p>
    <w:p w14:paraId="5D4438C1" w14:textId="1A2CAF6F" w:rsidR="00F8074A" w:rsidRPr="002017A2" w:rsidRDefault="00F8074A" w:rsidP="00F8074A">
      <w:pPr>
        <w:pStyle w:val="Aufzhlungszeichen"/>
      </w:pPr>
      <w:r w:rsidRPr="002017A2">
        <w:t xml:space="preserve">Der Lizenzgeber gewährt dem Lizenznehmer für die Dauer der Vereinbarung das nicht exklusive, nicht übertragbare dauerhafte Recht des Zugangs und der Nutzung der Video-Sequenzen gemäss der </w:t>
      </w:r>
      <w:r w:rsidR="002017A2">
        <w:t xml:space="preserve">in dieser Vereinbarung </w:t>
      </w:r>
      <w:r w:rsidRPr="002017A2">
        <w:t xml:space="preserve">definierten Konditionen. In Übereinstimmung mit den Bestimmungen dieser Lizenzbedingungen ist es dem Lizenznehmer erlaubt, seinen Studierenden und Dozierenden als autorisierte Nutzer den Zugriff und die Nutzung des lizenzierten Materials mittels eines sicheren Netzwerkes auf der Plattform des Anbieters zu ermöglichen. </w:t>
      </w:r>
    </w:p>
    <w:p w14:paraId="7B594F62" w14:textId="77777777" w:rsidR="00F8074A" w:rsidRPr="002017A2" w:rsidRDefault="00F8074A" w:rsidP="00F8074A">
      <w:pPr>
        <w:pStyle w:val="Aufzhlungszeichen"/>
        <w:numPr>
          <w:ilvl w:val="0"/>
          <w:numId w:val="0"/>
        </w:numPr>
        <w:ind w:left="360"/>
      </w:pPr>
    </w:p>
    <w:p w14:paraId="1D421B7B" w14:textId="66553A70" w:rsidR="00F8074A" w:rsidRPr="002017A2" w:rsidRDefault="00F8074A" w:rsidP="00F8074A">
      <w:pPr>
        <w:pStyle w:val="Aufzhlungszeichen"/>
      </w:pPr>
      <w:r w:rsidRPr="002017A2">
        <w:t xml:space="preserve">Der Lizenznehmer stellt seinen Studierenden und Dozierenden die in seinem Lernraum integrierten Video-Sequenzen von Compendio ausschliesslich für die Zeitdauer von </w:t>
      </w:r>
      <w:r w:rsidR="00304862" w:rsidRPr="00A24D1C">
        <w:t>4 Jahren</w:t>
      </w:r>
      <w:r w:rsidRPr="002017A2">
        <w:t xml:space="preserve"> ab </w:t>
      </w:r>
      <w:r w:rsidR="00304862" w:rsidRPr="002017A2">
        <w:t>Entrichtung der Lizenzgebührt durch den Lizenznehmer an den Lizen</w:t>
      </w:r>
      <w:r w:rsidR="002017A2">
        <w:t>z</w:t>
      </w:r>
      <w:r w:rsidR="00304862" w:rsidRPr="002017A2">
        <w:t>geber</w:t>
      </w:r>
      <w:r w:rsidRPr="002017A2">
        <w:t xml:space="preserve">. Anschliessend </w:t>
      </w:r>
      <w:r w:rsidR="00304862" w:rsidRPr="002017A2">
        <w:t xml:space="preserve">werden die Video-Sequenzen </w:t>
      </w:r>
      <w:r w:rsidR="002017A2">
        <w:t xml:space="preserve">vom Lizenznehmer </w:t>
      </w:r>
      <w:r w:rsidR="00304862" w:rsidRPr="002017A2">
        <w:t>entfernt</w:t>
      </w:r>
      <w:r w:rsidRPr="002017A2">
        <w:t>, die</w:t>
      </w:r>
      <w:r w:rsidR="00304862" w:rsidRPr="002017A2">
        <w:t xml:space="preserve"> Studierenden und Dozierenden</w:t>
      </w:r>
      <w:r w:rsidRPr="002017A2">
        <w:t xml:space="preserve"> haben keinen weiteren Zugriff auf die </w:t>
      </w:r>
      <w:r w:rsidR="00304862" w:rsidRPr="002017A2">
        <w:t>Video-Sequenzen</w:t>
      </w:r>
      <w:r w:rsidRPr="002017A2">
        <w:t xml:space="preserve">. </w:t>
      </w:r>
    </w:p>
    <w:p w14:paraId="0C250F95" w14:textId="77777777" w:rsidR="00F8074A" w:rsidRPr="002017A2" w:rsidRDefault="00F8074A" w:rsidP="00F8074A">
      <w:pPr>
        <w:pStyle w:val="Aufzhlungszeichen"/>
        <w:numPr>
          <w:ilvl w:val="0"/>
          <w:numId w:val="0"/>
        </w:numPr>
        <w:ind w:left="360"/>
      </w:pPr>
    </w:p>
    <w:p w14:paraId="04D38F10" w14:textId="77777777" w:rsidR="00F8074A" w:rsidRPr="002017A2" w:rsidRDefault="00F8074A" w:rsidP="00F8074A">
      <w:pPr>
        <w:pStyle w:val="Aufzhlungszeichen"/>
      </w:pPr>
      <w:r w:rsidRPr="002017A2">
        <w:t xml:space="preserve">Der Lizenznehmer setzt die jeweils aktuell besten Technologien und Industrienormen ein, um einen Zugriff Dritter auf die Werke des Lizenzgebers zu verunmöglichen. Dabei stellt der Lizenznehmer sicher, dass die unter diesem Vertrag vom Lizenzgeber gelieferten Daten (Werke) nur in einem sicheren Umfeld in einem ISO zertifizierten Rechenzentrum gelagert werden und der Zugriff auf die Daten/Werke von Compendio nur mit Passwort erfolgen kann. </w:t>
      </w:r>
    </w:p>
    <w:p w14:paraId="43241AAD" w14:textId="77777777" w:rsidR="00F8074A" w:rsidRPr="002017A2" w:rsidRDefault="00F8074A" w:rsidP="00F8074A">
      <w:pPr>
        <w:pStyle w:val="Aufzhlungszeichen"/>
        <w:numPr>
          <w:ilvl w:val="0"/>
          <w:numId w:val="0"/>
        </w:numPr>
      </w:pPr>
    </w:p>
    <w:p w14:paraId="5B202BB9" w14:textId="77777777" w:rsidR="00F8074A" w:rsidRPr="002017A2" w:rsidRDefault="00F8074A" w:rsidP="00F8074A">
      <w:pPr>
        <w:pStyle w:val="Aufzhlungszeichen"/>
      </w:pPr>
      <w:r w:rsidRPr="002017A2">
        <w:rPr>
          <w:szCs w:val="20"/>
        </w:rPr>
        <w:t>Der Lizenznehmer gewährleistet, Passwörter oder andere Zugangsdaten nur an autorisierte Nutzer weiterzugeben und alle vertretbaren Anstrengungen zu unternehmen, dass autorisierte Nutzer ihr Passwort oder andere Zugangsdaten nicht an Dritte weitergeben.</w:t>
      </w:r>
    </w:p>
    <w:p w14:paraId="7C3A3FFB" w14:textId="77777777" w:rsidR="00F8074A" w:rsidRPr="002017A2" w:rsidRDefault="00F8074A" w:rsidP="00F8074A">
      <w:pPr>
        <w:pStyle w:val="Aufzhlungszeichen"/>
        <w:numPr>
          <w:ilvl w:val="0"/>
          <w:numId w:val="0"/>
        </w:numPr>
      </w:pPr>
    </w:p>
    <w:p w14:paraId="61B56FFA" w14:textId="1DD4FF77" w:rsidR="00F8074A" w:rsidRPr="002017A2" w:rsidRDefault="00F8074A" w:rsidP="00F8074A">
      <w:pPr>
        <w:pStyle w:val="Aufzhlungszeichen"/>
      </w:pPr>
      <w:r w:rsidRPr="002017A2">
        <w:lastRenderedPageBreak/>
        <w:t xml:space="preserve">Der Lizenznehmer stellt sicher, dass der Kopierschutz auf den </w:t>
      </w:r>
      <w:r w:rsidR="00304862" w:rsidRPr="002017A2">
        <w:t>Video-Sequenzen</w:t>
      </w:r>
      <w:r w:rsidRPr="002017A2">
        <w:t xml:space="preserve"> bestmöglich gewährleistet ist (nach neustem Stand der Technik). Folgende Funktionen sind auf allen Inhalten unterbunden: Kopie der Daten, Ausleihe, Weitergabe der Lizenzrechte.  </w:t>
      </w:r>
    </w:p>
    <w:p w14:paraId="0895A3F6" w14:textId="77777777" w:rsidR="00F8074A" w:rsidRPr="002017A2" w:rsidRDefault="00F8074A" w:rsidP="00F8074A">
      <w:pPr>
        <w:pStyle w:val="Aufzhlungszeichen"/>
        <w:numPr>
          <w:ilvl w:val="0"/>
          <w:numId w:val="0"/>
        </w:numPr>
      </w:pPr>
    </w:p>
    <w:p w14:paraId="6FBFDB8C" w14:textId="6DBC1D88" w:rsidR="00F8074A" w:rsidRPr="002017A2" w:rsidRDefault="00F8074A" w:rsidP="00F8074A">
      <w:pPr>
        <w:pStyle w:val="Aufzhlungszeichen"/>
      </w:pPr>
      <w:r w:rsidRPr="002017A2">
        <w:t xml:space="preserve">Der Lizenznehmer wird alle zumutbaren Massnahmen ergreifen, damit der Lizenznehmer selbst und die autorisierten Nutzer das lizenzierte Material nicht verkaufen oder weiterverkaufen, keine Copyright-Hinweise, Text- oder Quellzeichen oder sonstige Identifikationsmerkmale oder Disclaimer entfernen, verdecken oder modifizieren, keine Teile des lizenzierten Materials für kommerzielle oder andere Nicht-Unterrichtszwecke verwenden. Der Lizenznehmer greift grundsätzlich nicht </w:t>
      </w:r>
      <w:r w:rsidR="00A24D1C" w:rsidRPr="002017A2">
        <w:t xml:space="preserve">inhaltlich </w:t>
      </w:r>
      <w:r w:rsidRPr="002017A2">
        <w:t>in di</w:t>
      </w:r>
      <w:r w:rsidR="00304862" w:rsidRPr="002017A2">
        <w:t>e Video-Sequenzen</w:t>
      </w:r>
      <w:r w:rsidRPr="002017A2">
        <w:t xml:space="preserve"> ein. </w:t>
      </w:r>
    </w:p>
    <w:p w14:paraId="2E567921" w14:textId="77777777" w:rsidR="00F8074A" w:rsidRPr="002017A2" w:rsidRDefault="00F8074A" w:rsidP="00F8074A">
      <w:pPr>
        <w:pStyle w:val="Aufzhlungszeichen"/>
        <w:numPr>
          <w:ilvl w:val="0"/>
          <w:numId w:val="0"/>
        </w:numPr>
      </w:pPr>
    </w:p>
    <w:p w14:paraId="4671B6C9" w14:textId="77777777" w:rsidR="00F8074A" w:rsidRPr="002017A2" w:rsidRDefault="00F8074A" w:rsidP="00F8074A">
      <w:pPr>
        <w:pStyle w:val="Aufzhlungszeichen"/>
      </w:pPr>
      <w:r w:rsidRPr="002017A2">
        <w:t>Werden Missbräuche oder unerlaubter Zugriff auf die Daten des Lizenzgebers festgestellt, verpflichtet sich der Lizenznehmer innerhalb von spätestens 24 Stunden zu reagieren und mit den zuständigen Fachleuten des ISO zertifizierten Rechenzentrums, in welchem die vom Lizenzgeber erhaltenen Daten gelagert werden, den Missbrauch oder unerlaubten Zugriff auf die Daten zu unterbinden. Der Lizenznehmer meldet die entsprechenden Probleme umgehend den Lizenzgeber.</w:t>
      </w:r>
    </w:p>
    <w:p w14:paraId="137E2805" w14:textId="77777777" w:rsidR="00F8074A" w:rsidRPr="002017A2" w:rsidRDefault="00F8074A" w:rsidP="00F8074A">
      <w:pPr>
        <w:pStyle w:val="Aufzhlungszeichen"/>
        <w:numPr>
          <w:ilvl w:val="0"/>
          <w:numId w:val="0"/>
        </w:numPr>
      </w:pPr>
    </w:p>
    <w:p w14:paraId="69D209FA" w14:textId="107D279A" w:rsidR="00F8074A" w:rsidRPr="002017A2" w:rsidRDefault="00F8074A" w:rsidP="00F8074A">
      <w:pPr>
        <w:pStyle w:val="Aufzhlungszeichen"/>
      </w:pPr>
      <w:r w:rsidRPr="002017A2">
        <w:t>Der Lizenznehmer übernimmt den technischen Support und stellt die nötige Unterstützung seinen Studierenden und Doz</w:t>
      </w:r>
      <w:r w:rsidR="00304862" w:rsidRPr="002017A2">
        <w:t>ierenden</w:t>
      </w:r>
      <w:r w:rsidRPr="002017A2">
        <w:t xml:space="preserve"> zur Verfügung.</w:t>
      </w:r>
    </w:p>
    <w:p w14:paraId="39D5A492" w14:textId="77777777" w:rsidR="00F8074A" w:rsidRPr="002017A2" w:rsidRDefault="00F8074A" w:rsidP="00F8074A">
      <w:pPr>
        <w:pStyle w:val="Aufzhlungszeichen"/>
        <w:numPr>
          <w:ilvl w:val="0"/>
          <w:numId w:val="0"/>
        </w:numPr>
      </w:pPr>
    </w:p>
    <w:p w14:paraId="54174C54" w14:textId="4EBE1871" w:rsidR="00F8074A" w:rsidRPr="002017A2" w:rsidRDefault="00F8074A" w:rsidP="00F8074A">
      <w:pPr>
        <w:pStyle w:val="Aufzhlungszeichen"/>
      </w:pPr>
      <w:r w:rsidRPr="002017A2">
        <w:t xml:space="preserve">Eine Aktualisierung der </w:t>
      </w:r>
      <w:r w:rsidR="00304862" w:rsidRPr="002017A2">
        <w:t>Video-Sequenzen</w:t>
      </w:r>
      <w:r w:rsidRPr="002017A2">
        <w:t xml:space="preserve"> kann vom Lizenznehmer beim Lizenzgeber angefragt und nach Offerierung der Erstellungs- und Bereitstellungskosten durch den Lizenzgeber in Auftrag gegeben werden. </w:t>
      </w:r>
    </w:p>
    <w:p w14:paraId="1CD823CF" w14:textId="77777777" w:rsidR="00F8074A" w:rsidRPr="002017A2" w:rsidRDefault="00F8074A" w:rsidP="00F8074A">
      <w:pPr>
        <w:pStyle w:val="Aufzhlungszeichen"/>
        <w:numPr>
          <w:ilvl w:val="0"/>
          <w:numId w:val="0"/>
        </w:numPr>
      </w:pPr>
    </w:p>
    <w:p w14:paraId="2AE28841" w14:textId="77777777" w:rsidR="00F8074A" w:rsidRPr="002017A2" w:rsidRDefault="00F8074A" w:rsidP="00F8074A">
      <w:pPr>
        <w:pStyle w:val="Aufzhlungszeichen"/>
      </w:pPr>
      <w:r w:rsidRPr="002017A2">
        <w:t xml:space="preserve">Der Lizenzgeber ist frei, weitere Vereinbarungen für den gleichen oder ähnlichen Verwendungszweck mit Dritten einzugehen. </w:t>
      </w:r>
    </w:p>
    <w:p w14:paraId="4F91E71A" w14:textId="77777777" w:rsidR="00F8074A" w:rsidRPr="002017A2" w:rsidRDefault="00F8074A" w:rsidP="00F8074A">
      <w:pPr>
        <w:pStyle w:val="Listenabsatz"/>
        <w:rPr>
          <w:lang w:val="de-CH"/>
        </w:rPr>
      </w:pPr>
    </w:p>
    <w:p w14:paraId="5C48025B" w14:textId="77777777" w:rsidR="0040592F" w:rsidRPr="002017A2" w:rsidRDefault="0040592F" w:rsidP="0040592F">
      <w:pPr>
        <w:rPr>
          <w:rFonts w:asciiTheme="majorHAnsi" w:hAnsiTheme="majorHAnsi" w:cstheme="majorHAnsi"/>
          <w:lang w:val="de-CH"/>
        </w:rPr>
      </w:pPr>
    </w:p>
    <w:p w14:paraId="2F4C183A" w14:textId="77777777" w:rsidR="00B413FC" w:rsidRPr="002017A2" w:rsidRDefault="00B413FC" w:rsidP="0040592F">
      <w:pPr>
        <w:rPr>
          <w:rFonts w:asciiTheme="majorHAnsi" w:hAnsiTheme="majorHAnsi" w:cstheme="majorHAnsi"/>
          <w:lang w:val="de-CH"/>
        </w:rPr>
      </w:pPr>
    </w:p>
    <w:p w14:paraId="154A45D6" w14:textId="113A5548" w:rsidR="0040592F" w:rsidRPr="002017A2" w:rsidRDefault="00B1592D" w:rsidP="002017A2">
      <w:pPr>
        <w:pStyle w:val="berschrift2"/>
        <w:numPr>
          <w:ilvl w:val="0"/>
          <w:numId w:val="0"/>
        </w:numPr>
        <w:rPr>
          <w:lang w:val="de-CH"/>
        </w:rPr>
      </w:pPr>
      <w:r w:rsidRPr="002017A2">
        <w:rPr>
          <w:lang w:val="de-CH"/>
        </w:rPr>
        <w:t>Vergütung</w:t>
      </w:r>
    </w:p>
    <w:p w14:paraId="5D65D145" w14:textId="77777777" w:rsidR="0040592F" w:rsidRPr="002017A2" w:rsidRDefault="0040592F" w:rsidP="0040592F">
      <w:pPr>
        <w:rPr>
          <w:rFonts w:asciiTheme="majorHAnsi" w:hAnsiTheme="majorHAnsi" w:cstheme="majorHAnsi"/>
          <w:lang w:val="de-CH"/>
        </w:rPr>
      </w:pPr>
    </w:p>
    <w:p w14:paraId="261A3C8E" w14:textId="19CA3461" w:rsidR="0040592F" w:rsidRPr="002017A2" w:rsidRDefault="0055700D" w:rsidP="002017A2">
      <w:pPr>
        <w:pStyle w:val="Aufzhlungszeichen"/>
      </w:pPr>
      <w:r w:rsidRPr="002017A2">
        <w:t>Die Vergü</w:t>
      </w:r>
      <w:r w:rsidR="0040592F" w:rsidRPr="002017A2">
        <w:t>tung f</w:t>
      </w:r>
      <w:r w:rsidRPr="002017A2">
        <w:t>ür die hierin gewä</w:t>
      </w:r>
      <w:r w:rsidR="0040592F" w:rsidRPr="002017A2">
        <w:t>hrte Lizenz</w:t>
      </w:r>
      <w:r w:rsidR="00B413FC" w:rsidRPr="002017A2">
        <w:t xml:space="preserve"> im </w:t>
      </w:r>
      <w:r w:rsidR="005574C5" w:rsidRPr="002017A2">
        <w:t>Anhang</w:t>
      </w:r>
      <w:r w:rsidR="00B413FC" w:rsidRPr="002017A2">
        <w:t xml:space="preserve"> festgelegt.</w:t>
      </w:r>
    </w:p>
    <w:p w14:paraId="5791CA0F" w14:textId="77777777" w:rsidR="0040592F" w:rsidRPr="002017A2" w:rsidRDefault="0040592F" w:rsidP="0040592F">
      <w:pPr>
        <w:rPr>
          <w:rFonts w:asciiTheme="majorHAnsi" w:hAnsiTheme="majorHAnsi" w:cstheme="majorHAnsi"/>
          <w:lang w:val="de-CH"/>
        </w:rPr>
      </w:pPr>
    </w:p>
    <w:p w14:paraId="749A73E2" w14:textId="52FF1F72" w:rsidR="00273EA0" w:rsidRDefault="00220A3B" w:rsidP="002017A2">
      <w:pPr>
        <w:pStyle w:val="Aufzhlungszeichen"/>
      </w:pPr>
      <w:r w:rsidRPr="002017A2">
        <w:t>Die</w:t>
      </w:r>
      <w:r w:rsidR="0055700D" w:rsidRPr="002017A2">
        <w:t xml:space="preserve"> Lizenzgebü</w:t>
      </w:r>
      <w:r w:rsidR="0040592F" w:rsidRPr="002017A2">
        <w:t xml:space="preserve">hr </w:t>
      </w:r>
      <w:r w:rsidRPr="002017A2">
        <w:t xml:space="preserve">wird nach Erhalt der </w:t>
      </w:r>
      <w:r w:rsidR="00304862" w:rsidRPr="002017A2">
        <w:t xml:space="preserve">Video-Sequenzen </w:t>
      </w:r>
      <w:r w:rsidRPr="002017A2">
        <w:t xml:space="preserve">innerhalb von 30 Tagen </w:t>
      </w:r>
      <w:r w:rsidR="0040592F" w:rsidRPr="002017A2">
        <w:t>f</w:t>
      </w:r>
      <w:r w:rsidR="0055700D" w:rsidRPr="002017A2">
        <w:t>ä</w:t>
      </w:r>
      <w:r w:rsidR="0040592F" w:rsidRPr="002017A2">
        <w:t>llig und zahlbar. Das Recht, die Video-</w:t>
      </w:r>
      <w:r w:rsidR="007A3947" w:rsidRPr="002017A2">
        <w:t>Sequenzen</w:t>
      </w:r>
      <w:r w:rsidR="0040592F" w:rsidRPr="002017A2">
        <w:t xml:space="preserve"> zu nutzen, begin</w:t>
      </w:r>
      <w:r w:rsidR="0055700D" w:rsidRPr="002017A2">
        <w:t xml:space="preserve">nt </w:t>
      </w:r>
      <w:r w:rsidRPr="002017A2">
        <w:t>erst</w:t>
      </w:r>
      <w:r w:rsidR="0055700D" w:rsidRPr="002017A2">
        <w:t xml:space="preserve">, </w:t>
      </w:r>
      <w:r w:rsidRPr="002017A2">
        <w:t>wenn</w:t>
      </w:r>
      <w:r w:rsidR="0055700D" w:rsidRPr="002017A2">
        <w:t xml:space="preserve"> </w:t>
      </w:r>
      <w:r w:rsidRPr="002017A2">
        <w:t>die</w:t>
      </w:r>
      <w:r w:rsidR="0055700D" w:rsidRPr="002017A2">
        <w:t xml:space="preserve"> Lizenzgebü</w:t>
      </w:r>
      <w:r w:rsidR="0040592F" w:rsidRPr="002017A2">
        <w:t>hr in vo</w:t>
      </w:r>
      <w:r w:rsidR="0055700D" w:rsidRPr="002017A2">
        <w:t>ller Hö</w:t>
      </w:r>
      <w:r w:rsidR="0040592F" w:rsidRPr="002017A2">
        <w:t>he bezahlt ist.</w:t>
      </w:r>
    </w:p>
    <w:p w14:paraId="206634A7" w14:textId="77777777" w:rsidR="002017A2" w:rsidRPr="002017A2" w:rsidRDefault="002017A2" w:rsidP="002017A2">
      <w:pPr>
        <w:pStyle w:val="Aufzhlungszeichen"/>
        <w:numPr>
          <w:ilvl w:val="0"/>
          <w:numId w:val="0"/>
        </w:numPr>
      </w:pPr>
    </w:p>
    <w:p w14:paraId="63D37C26" w14:textId="77777777" w:rsidR="002B4FE6" w:rsidRPr="002017A2" w:rsidRDefault="002B4FE6" w:rsidP="00063DA6">
      <w:pPr>
        <w:rPr>
          <w:rFonts w:asciiTheme="majorHAnsi" w:hAnsiTheme="majorHAnsi" w:cstheme="majorHAnsi"/>
          <w:lang w:val="de-CH"/>
        </w:rPr>
      </w:pPr>
    </w:p>
    <w:p w14:paraId="6ED77C46" w14:textId="0B56F309" w:rsidR="00063DA6" w:rsidRPr="002017A2" w:rsidRDefault="00063DA6" w:rsidP="002017A2">
      <w:pPr>
        <w:pStyle w:val="berschrift2"/>
        <w:numPr>
          <w:ilvl w:val="0"/>
          <w:numId w:val="0"/>
        </w:numPr>
        <w:rPr>
          <w:lang w:val="de-CH"/>
        </w:rPr>
      </w:pPr>
      <w:r w:rsidRPr="002017A2">
        <w:rPr>
          <w:lang w:val="de-CH"/>
        </w:rPr>
        <w:t>Vertragsdauer</w:t>
      </w:r>
    </w:p>
    <w:p w14:paraId="5BC76C8F" w14:textId="77777777" w:rsidR="00063DA6" w:rsidRPr="002017A2" w:rsidRDefault="00063DA6" w:rsidP="00063DA6">
      <w:pPr>
        <w:rPr>
          <w:rFonts w:asciiTheme="majorHAnsi" w:hAnsiTheme="majorHAnsi" w:cstheme="majorHAnsi"/>
          <w:lang w:val="de-CH"/>
        </w:rPr>
      </w:pPr>
    </w:p>
    <w:p w14:paraId="12D21761" w14:textId="13D762EA" w:rsidR="00273EA0" w:rsidRPr="002017A2" w:rsidRDefault="00063DA6" w:rsidP="00063DA6">
      <w:pPr>
        <w:pStyle w:val="Aufzhlungszeichen"/>
      </w:pPr>
      <w:r w:rsidRPr="002017A2">
        <w:t>Die Vereinbarung</w:t>
      </w:r>
      <w:r w:rsidR="002B4FE6" w:rsidRPr="002017A2">
        <w:t xml:space="preserve"> </w:t>
      </w:r>
      <w:r w:rsidRPr="002017A2">
        <w:t xml:space="preserve">ist </w:t>
      </w:r>
      <w:r w:rsidR="008E5932">
        <w:t xml:space="preserve">4 Jahre </w:t>
      </w:r>
      <w:bookmarkStart w:id="1" w:name="_GoBack"/>
      <w:bookmarkEnd w:id="1"/>
      <w:r w:rsidRPr="002017A2">
        <w:t xml:space="preserve">gültig </w:t>
      </w:r>
      <w:r w:rsidRPr="00377BDB">
        <w:t>ab</w:t>
      </w:r>
      <w:r w:rsidR="008E5932">
        <w:t xml:space="preserve"> Abschluss des Lizenzvertrages und vollständiger Entrichtung der Lizenzgebühr</w:t>
      </w:r>
      <w:r w:rsidRPr="002017A2">
        <w:t xml:space="preserve">. </w:t>
      </w:r>
      <w:r w:rsidR="002B4FE6" w:rsidRPr="002017A2">
        <w:t xml:space="preserve">Eine Verlängerung bedarf einer neuen Vereinbarung. </w:t>
      </w:r>
    </w:p>
    <w:p w14:paraId="62F8475A" w14:textId="77777777" w:rsidR="004E40AD" w:rsidRPr="002017A2" w:rsidRDefault="004E40AD" w:rsidP="002017A2">
      <w:pPr>
        <w:pStyle w:val="Aufzhlungszeichen"/>
        <w:numPr>
          <w:ilvl w:val="0"/>
          <w:numId w:val="0"/>
        </w:numPr>
        <w:ind w:left="360"/>
      </w:pPr>
    </w:p>
    <w:p w14:paraId="4046B919" w14:textId="3A75C769" w:rsidR="00273EA0" w:rsidRPr="002017A2" w:rsidRDefault="00273EA0" w:rsidP="00063DA6">
      <w:pPr>
        <w:pStyle w:val="Aufzhlungszeichen"/>
      </w:pPr>
      <w:r w:rsidRPr="002017A2">
        <w:rPr>
          <w:rFonts w:asciiTheme="majorHAnsi" w:hAnsiTheme="majorHAnsi" w:cstheme="majorHAnsi"/>
        </w:rPr>
        <w:t>D</w:t>
      </w:r>
      <w:r w:rsidR="002B4FE6" w:rsidRPr="002017A2">
        <w:rPr>
          <w:rFonts w:asciiTheme="majorHAnsi" w:hAnsiTheme="majorHAnsi" w:cstheme="majorHAnsi"/>
        </w:rPr>
        <w:t>er Lizenznehmer</w:t>
      </w:r>
      <w:r w:rsidR="00063DA6" w:rsidRPr="002017A2">
        <w:rPr>
          <w:rFonts w:asciiTheme="majorHAnsi" w:hAnsiTheme="majorHAnsi" w:cstheme="majorHAnsi"/>
        </w:rPr>
        <w:t xml:space="preserve"> verpflichtet sich, die </w:t>
      </w:r>
      <w:r w:rsidR="002B4FE6" w:rsidRPr="002017A2">
        <w:rPr>
          <w:rFonts w:asciiTheme="majorHAnsi" w:hAnsiTheme="majorHAnsi" w:cstheme="majorHAnsi"/>
        </w:rPr>
        <w:t>Video-Sequenzen</w:t>
      </w:r>
      <w:r w:rsidR="00063DA6" w:rsidRPr="002017A2">
        <w:rPr>
          <w:rFonts w:asciiTheme="majorHAnsi" w:hAnsiTheme="majorHAnsi" w:cstheme="majorHAnsi"/>
        </w:rPr>
        <w:t xml:space="preserve"> nach Beendigung des Vertrags </w:t>
      </w:r>
      <w:r w:rsidR="002B4FE6" w:rsidRPr="002017A2">
        <w:rPr>
          <w:rFonts w:asciiTheme="majorHAnsi" w:hAnsiTheme="majorHAnsi" w:cstheme="majorHAnsi"/>
        </w:rPr>
        <w:t>aus der Lernumgebung</w:t>
      </w:r>
      <w:r w:rsidR="00063DA6" w:rsidRPr="002017A2">
        <w:rPr>
          <w:rFonts w:asciiTheme="majorHAnsi" w:hAnsiTheme="majorHAnsi" w:cstheme="majorHAnsi"/>
        </w:rPr>
        <w:t xml:space="preserve"> </w:t>
      </w:r>
      <w:r w:rsidR="002B2C0F">
        <w:rPr>
          <w:rFonts w:asciiTheme="majorHAnsi" w:hAnsiTheme="majorHAnsi" w:cstheme="majorHAnsi"/>
        </w:rPr>
        <w:t>zu entfernen</w:t>
      </w:r>
      <w:r w:rsidR="00063DA6" w:rsidRPr="002017A2">
        <w:rPr>
          <w:rFonts w:asciiTheme="majorHAnsi" w:hAnsiTheme="majorHAnsi" w:cstheme="majorHAnsi"/>
        </w:rPr>
        <w:t xml:space="preserve">. </w:t>
      </w:r>
      <w:r w:rsidR="002B4FE6" w:rsidRPr="002017A2">
        <w:rPr>
          <w:rFonts w:asciiTheme="majorHAnsi" w:hAnsiTheme="majorHAnsi" w:cstheme="majorHAnsi"/>
        </w:rPr>
        <w:t>Der Lizenznehmer</w:t>
      </w:r>
      <w:r w:rsidR="00063DA6" w:rsidRPr="002017A2">
        <w:rPr>
          <w:rFonts w:asciiTheme="majorHAnsi" w:hAnsiTheme="majorHAnsi" w:cstheme="majorHAnsi"/>
        </w:rPr>
        <w:t xml:space="preserve"> übermittelt Compendio eine schriftliche Bestätigung, dass alle Daten auf </w:t>
      </w:r>
      <w:r w:rsidR="002B2C0F">
        <w:rPr>
          <w:rFonts w:asciiTheme="majorHAnsi" w:hAnsiTheme="majorHAnsi" w:cstheme="majorHAnsi"/>
        </w:rPr>
        <w:t>seinen</w:t>
      </w:r>
      <w:r w:rsidR="002B2C0F" w:rsidRPr="002017A2">
        <w:rPr>
          <w:rFonts w:asciiTheme="majorHAnsi" w:hAnsiTheme="majorHAnsi" w:cstheme="majorHAnsi"/>
        </w:rPr>
        <w:t xml:space="preserve"> </w:t>
      </w:r>
      <w:r w:rsidR="00063DA6" w:rsidRPr="002017A2">
        <w:rPr>
          <w:rFonts w:asciiTheme="majorHAnsi" w:hAnsiTheme="majorHAnsi" w:cstheme="majorHAnsi"/>
        </w:rPr>
        <w:t>Servern entfernt wurden.</w:t>
      </w:r>
    </w:p>
    <w:p w14:paraId="5B22F872" w14:textId="77777777" w:rsidR="004E40AD" w:rsidRPr="002017A2" w:rsidRDefault="004E40AD" w:rsidP="002017A2">
      <w:pPr>
        <w:pStyle w:val="Listenabsatz"/>
        <w:rPr>
          <w:lang w:val="de-CH"/>
        </w:rPr>
      </w:pPr>
    </w:p>
    <w:p w14:paraId="114F98CD" w14:textId="1FCAC07A" w:rsidR="00063DA6" w:rsidRPr="002017A2" w:rsidRDefault="00063DA6" w:rsidP="002017A2">
      <w:pPr>
        <w:pStyle w:val="Aufzhlungszeichen"/>
      </w:pPr>
      <w:r w:rsidRPr="002017A2">
        <w:rPr>
          <w:rFonts w:asciiTheme="majorHAnsi" w:hAnsiTheme="majorHAnsi" w:cstheme="majorHAnsi"/>
        </w:rPr>
        <w:t>Aus wichtigen Gründen kann diese Vereinbarung mit sofortiger Wirkung gekündigt werden. Als wichtiger Grund gelten beispielsweise</w:t>
      </w:r>
    </w:p>
    <w:p w14:paraId="1FED3D62" w14:textId="77777777" w:rsidR="00273EA0" w:rsidRPr="002017A2" w:rsidRDefault="00273EA0" w:rsidP="00063DA6">
      <w:pPr>
        <w:rPr>
          <w:rFonts w:asciiTheme="majorHAnsi" w:hAnsiTheme="majorHAnsi" w:cstheme="majorHAnsi"/>
          <w:lang w:val="de-CH"/>
        </w:rPr>
      </w:pPr>
    </w:p>
    <w:p w14:paraId="35A59C62" w14:textId="5A30AACD" w:rsidR="00063DA6" w:rsidRPr="002017A2" w:rsidRDefault="00063DA6" w:rsidP="002017A2">
      <w:pPr>
        <w:pStyle w:val="Listenabsatz"/>
        <w:numPr>
          <w:ilvl w:val="0"/>
          <w:numId w:val="47"/>
        </w:numPr>
        <w:rPr>
          <w:rFonts w:asciiTheme="majorHAnsi" w:hAnsiTheme="majorHAnsi" w:cstheme="majorHAnsi"/>
          <w:sz w:val="20"/>
          <w:szCs w:val="20"/>
          <w:lang w:val="de-CH"/>
        </w:rPr>
      </w:pPr>
      <w:r w:rsidRPr="002017A2">
        <w:rPr>
          <w:rFonts w:asciiTheme="majorHAnsi" w:hAnsiTheme="majorHAnsi" w:cstheme="majorHAnsi"/>
          <w:sz w:val="20"/>
          <w:szCs w:val="20"/>
          <w:lang w:val="de-CH"/>
        </w:rPr>
        <w:t>ein schwerwiegender Verstoss gegen die Datenintegrität</w:t>
      </w:r>
    </w:p>
    <w:p w14:paraId="2D6D2003" w14:textId="1A43918F" w:rsidR="00063DA6" w:rsidRPr="002017A2" w:rsidRDefault="00063DA6" w:rsidP="002017A2">
      <w:pPr>
        <w:pStyle w:val="Listenabsatz"/>
        <w:numPr>
          <w:ilvl w:val="0"/>
          <w:numId w:val="47"/>
        </w:numPr>
        <w:rPr>
          <w:rFonts w:asciiTheme="majorHAnsi" w:hAnsiTheme="majorHAnsi" w:cstheme="majorHAnsi"/>
          <w:sz w:val="20"/>
          <w:szCs w:val="20"/>
          <w:lang w:val="de-CH"/>
        </w:rPr>
      </w:pPr>
      <w:r w:rsidRPr="002017A2">
        <w:rPr>
          <w:rFonts w:asciiTheme="majorHAnsi" w:hAnsiTheme="majorHAnsi" w:cstheme="majorHAnsi"/>
          <w:sz w:val="20"/>
          <w:szCs w:val="20"/>
          <w:lang w:val="de-CH"/>
        </w:rPr>
        <w:t>Konkurs einer der beiden Parteien</w:t>
      </w:r>
    </w:p>
    <w:p w14:paraId="4E71E6B6" w14:textId="0EED32D8" w:rsidR="00063DA6" w:rsidRPr="002017A2" w:rsidRDefault="00063DA6" w:rsidP="002017A2">
      <w:pPr>
        <w:pStyle w:val="Listenabsatz"/>
        <w:numPr>
          <w:ilvl w:val="0"/>
          <w:numId w:val="47"/>
        </w:numPr>
        <w:rPr>
          <w:rFonts w:asciiTheme="majorHAnsi" w:hAnsiTheme="majorHAnsi" w:cstheme="majorHAnsi"/>
          <w:sz w:val="20"/>
          <w:szCs w:val="20"/>
          <w:lang w:val="de-CH"/>
        </w:rPr>
      </w:pPr>
      <w:r w:rsidRPr="002017A2">
        <w:rPr>
          <w:rFonts w:asciiTheme="majorHAnsi" w:hAnsiTheme="majorHAnsi" w:cstheme="majorHAnsi"/>
          <w:sz w:val="20"/>
          <w:szCs w:val="20"/>
          <w:lang w:val="de-CH"/>
        </w:rPr>
        <w:t xml:space="preserve">Nicht-Einhaltung einer oder mehrerer wesentlicher Vertragsbestandteile, nachdem diese von der Klägerpartei schriftlich bemängelt wurden und innerhalb von 15 Arbeitstagen von </w:t>
      </w:r>
      <w:r w:rsidRPr="002017A2">
        <w:rPr>
          <w:rFonts w:asciiTheme="majorHAnsi" w:hAnsiTheme="majorHAnsi" w:cstheme="majorHAnsi"/>
          <w:sz w:val="20"/>
          <w:szCs w:val="20"/>
          <w:lang w:val="de-CH"/>
        </w:rPr>
        <w:lastRenderedPageBreak/>
        <w:t>der Gegenpartei keine Rückmeldung oder umsetzbare, angemessene Problembehandlung erfolgt ist.</w:t>
      </w:r>
    </w:p>
    <w:p w14:paraId="02ACA2DF" w14:textId="46E76473" w:rsidR="00063DA6" w:rsidRPr="002017A2" w:rsidRDefault="00063DA6" w:rsidP="002017A2">
      <w:pPr>
        <w:pStyle w:val="Listenabsatz"/>
        <w:numPr>
          <w:ilvl w:val="0"/>
          <w:numId w:val="47"/>
        </w:numPr>
        <w:rPr>
          <w:rFonts w:asciiTheme="majorHAnsi" w:hAnsiTheme="majorHAnsi" w:cstheme="majorHAnsi"/>
          <w:sz w:val="20"/>
          <w:szCs w:val="20"/>
          <w:lang w:val="de-CH"/>
        </w:rPr>
      </w:pPr>
      <w:r w:rsidRPr="002017A2">
        <w:rPr>
          <w:rFonts w:asciiTheme="majorHAnsi" w:hAnsiTheme="majorHAnsi" w:cstheme="majorHAnsi"/>
          <w:sz w:val="20"/>
          <w:szCs w:val="20"/>
          <w:lang w:val="de-CH"/>
        </w:rPr>
        <w:t>bei wiederholtem Zahlungsverzug trotz Mahnung.</w:t>
      </w:r>
    </w:p>
    <w:p w14:paraId="3DECCB6C" w14:textId="77777777" w:rsidR="00063DA6" w:rsidRPr="002017A2" w:rsidRDefault="00063DA6" w:rsidP="002017A2">
      <w:pPr>
        <w:pStyle w:val="berschrift2"/>
        <w:numPr>
          <w:ilvl w:val="0"/>
          <w:numId w:val="0"/>
        </w:numPr>
        <w:rPr>
          <w:lang w:val="de-CH"/>
        </w:rPr>
      </w:pPr>
    </w:p>
    <w:p w14:paraId="4044C261" w14:textId="5596ABDA" w:rsidR="00063DA6" w:rsidRPr="002017A2" w:rsidRDefault="00273EA0" w:rsidP="002017A2">
      <w:pPr>
        <w:pStyle w:val="berschrift2"/>
        <w:numPr>
          <w:ilvl w:val="0"/>
          <w:numId w:val="0"/>
        </w:numPr>
        <w:rPr>
          <w:lang w:val="de-CH"/>
        </w:rPr>
      </w:pPr>
      <w:r w:rsidRPr="002017A2">
        <w:rPr>
          <w:lang w:val="de-CH"/>
        </w:rPr>
        <w:t>S</w:t>
      </w:r>
      <w:r w:rsidR="00063DA6" w:rsidRPr="002017A2">
        <w:rPr>
          <w:lang w:val="de-CH"/>
        </w:rPr>
        <w:t>chlussbestimmungen</w:t>
      </w:r>
    </w:p>
    <w:p w14:paraId="28E1DC68" w14:textId="77777777" w:rsidR="00063DA6" w:rsidRPr="002017A2" w:rsidRDefault="00063DA6" w:rsidP="00063DA6">
      <w:pPr>
        <w:rPr>
          <w:rFonts w:asciiTheme="majorHAnsi" w:hAnsiTheme="majorHAnsi" w:cstheme="majorHAnsi"/>
          <w:lang w:val="de-CH"/>
        </w:rPr>
      </w:pPr>
    </w:p>
    <w:p w14:paraId="6E5E50D6" w14:textId="33501A01" w:rsidR="004E40AD" w:rsidRPr="002017A2" w:rsidRDefault="00063DA6" w:rsidP="00063DA6">
      <w:pPr>
        <w:pStyle w:val="Aufzhlungszeichen"/>
      </w:pPr>
      <w:r w:rsidRPr="002017A2">
        <w:t>Sollte eine Bestimmung dieses Vertrages ungültig sein, berührt dies die Rechtswirksamkeit des gesamten Vertrages nicht. Die unwirksame Bestimmung ist dann durch eine solche zu ersetzen, welche dem mit der unwirksamen Bestimmung angestrebten Zweck am besten entspricht.</w:t>
      </w:r>
    </w:p>
    <w:p w14:paraId="2302605F" w14:textId="77777777" w:rsidR="004E40AD" w:rsidRPr="002017A2" w:rsidRDefault="004E40AD" w:rsidP="002017A2">
      <w:pPr>
        <w:pStyle w:val="Aufzhlungszeichen"/>
        <w:numPr>
          <w:ilvl w:val="0"/>
          <w:numId w:val="0"/>
        </w:numPr>
        <w:ind w:left="360"/>
      </w:pPr>
    </w:p>
    <w:p w14:paraId="5EB7E7B6" w14:textId="77777777" w:rsidR="004E40AD" w:rsidRPr="002017A2" w:rsidRDefault="00063DA6" w:rsidP="00063DA6">
      <w:pPr>
        <w:pStyle w:val="Aufzhlungszeichen"/>
      </w:pPr>
      <w:r w:rsidRPr="002017A2">
        <w:rPr>
          <w:rFonts w:asciiTheme="majorHAnsi" w:hAnsiTheme="majorHAnsi" w:cstheme="majorHAnsi"/>
        </w:rPr>
        <w:t>Eine Partei kann ihre Rechte und Pflichten aus dieser Vereinbarung nicht an einen Dritten abtreten ohne Zustimmung der jeweiligen anderen Partei.</w:t>
      </w:r>
    </w:p>
    <w:p w14:paraId="504125A1" w14:textId="77777777" w:rsidR="004E40AD" w:rsidRPr="002017A2" w:rsidRDefault="004E40AD" w:rsidP="002017A2">
      <w:pPr>
        <w:pStyle w:val="Listenabsatz"/>
        <w:rPr>
          <w:rFonts w:asciiTheme="majorHAnsi" w:hAnsiTheme="majorHAnsi" w:cstheme="majorHAnsi"/>
          <w:lang w:val="de-CH"/>
        </w:rPr>
      </w:pPr>
    </w:p>
    <w:p w14:paraId="582392B5" w14:textId="77777777" w:rsidR="004E40AD" w:rsidRPr="002017A2" w:rsidRDefault="00063DA6" w:rsidP="00063DA6">
      <w:pPr>
        <w:pStyle w:val="Aufzhlungszeichen"/>
      </w:pPr>
      <w:r w:rsidRPr="002017A2">
        <w:rPr>
          <w:rFonts w:asciiTheme="majorHAnsi" w:hAnsiTheme="majorHAnsi" w:cstheme="majorHAnsi"/>
        </w:rPr>
        <w:t>Dieser Vertrag unterliegt Schweizer Recht. Ausschliesslicher Gerichtsstand für sämtliche Streitigkeiten im Zusammenhang mit dieser Vereinbarung ist Zürich 1.</w:t>
      </w:r>
    </w:p>
    <w:p w14:paraId="67C0169F" w14:textId="77777777" w:rsidR="004E40AD" w:rsidRPr="002017A2" w:rsidRDefault="004E40AD" w:rsidP="002017A2">
      <w:pPr>
        <w:pStyle w:val="Listenabsatz"/>
        <w:rPr>
          <w:rFonts w:asciiTheme="majorHAnsi" w:hAnsiTheme="majorHAnsi" w:cstheme="majorHAnsi"/>
          <w:lang w:val="de-CH"/>
        </w:rPr>
      </w:pPr>
    </w:p>
    <w:p w14:paraId="7864EF4F" w14:textId="7749F946" w:rsidR="004E40AD" w:rsidRPr="002017A2" w:rsidRDefault="00063DA6" w:rsidP="00063DA6">
      <w:pPr>
        <w:pStyle w:val="Aufzhlungszeichen"/>
      </w:pPr>
      <w:r w:rsidRPr="002017A2">
        <w:rPr>
          <w:rFonts w:asciiTheme="majorHAnsi" w:hAnsiTheme="majorHAnsi" w:cstheme="majorHAnsi"/>
        </w:rPr>
        <w:t>Zusätzliche Nebenabreden sind nicht getroffen. Änderungen und Ergänzungen des Vertrages können nur schriftlich in beiderseitigem Einvernehmen vorgenommen werden. Durch diesen Vertrag werden alle früher getroffenen Verträge und Vereinbarungen zum gleichen Vertragsgegenstand abgelöst.</w:t>
      </w:r>
    </w:p>
    <w:p w14:paraId="533D9C6A" w14:textId="77777777" w:rsidR="004E40AD" w:rsidRPr="002017A2" w:rsidRDefault="004E40AD" w:rsidP="002017A2">
      <w:pPr>
        <w:pStyle w:val="Listenabsatz"/>
        <w:rPr>
          <w:rFonts w:asciiTheme="majorHAnsi" w:hAnsiTheme="majorHAnsi" w:cstheme="majorHAnsi"/>
          <w:lang w:val="de-CH"/>
        </w:rPr>
      </w:pPr>
    </w:p>
    <w:p w14:paraId="3FCCF72A" w14:textId="398D2F86" w:rsidR="00063DA6" w:rsidRPr="002017A2" w:rsidRDefault="00063DA6" w:rsidP="002017A2">
      <w:pPr>
        <w:pStyle w:val="Aufzhlungszeichen"/>
      </w:pPr>
      <w:r w:rsidRPr="002017A2">
        <w:rPr>
          <w:rFonts w:asciiTheme="majorHAnsi" w:hAnsiTheme="majorHAnsi" w:cstheme="majorHAnsi"/>
        </w:rPr>
        <w:t>Die Parteien verpflichten sich zu absolutem Stillschweigen über den Inhalt und allen aus dieser Vereinbarung generierten Daten und Informationen gegenüber Dritten.</w:t>
      </w:r>
    </w:p>
    <w:p w14:paraId="3532E9FD" w14:textId="77777777" w:rsidR="00063DA6" w:rsidRPr="002017A2" w:rsidRDefault="00063DA6" w:rsidP="00063DA6">
      <w:pPr>
        <w:rPr>
          <w:rFonts w:asciiTheme="majorHAnsi" w:hAnsiTheme="majorHAnsi" w:cstheme="majorHAnsi"/>
          <w:lang w:val="de-CH"/>
        </w:rPr>
      </w:pPr>
    </w:p>
    <w:p w14:paraId="7D475FAE" w14:textId="47E76A69" w:rsidR="00063DA6" w:rsidRPr="00377BDB" w:rsidRDefault="00377BDB" w:rsidP="00063DA6">
      <w:pPr>
        <w:rPr>
          <w:rFonts w:asciiTheme="majorHAnsi" w:hAnsiTheme="majorHAnsi" w:cstheme="majorHAnsi"/>
          <w:b/>
          <w:lang w:val="de-CH"/>
        </w:rPr>
      </w:pPr>
      <w:r w:rsidRPr="00377BDB">
        <w:rPr>
          <w:rFonts w:asciiTheme="majorHAnsi" w:hAnsiTheme="majorHAnsi" w:cstheme="majorHAnsi"/>
          <w:b/>
          <w:lang w:val="de-CH"/>
        </w:rPr>
        <w:t xml:space="preserve">Lizenznehmer: </w:t>
      </w:r>
    </w:p>
    <w:p w14:paraId="13EA0CF9" w14:textId="77947DC0" w:rsidR="00377BDB" w:rsidRPr="002017A2" w:rsidRDefault="00377BDB" w:rsidP="00063DA6">
      <w:pPr>
        <w:rPr>
          <w:rFonts w:asciiTheme="majorHAnsi" w:hAnsiTheme="majorHAnsi" w:cstheme="majorHAnsi"/>
          <w:lang w:val="de-CH"/>
        </w:rPr>
      </w:pPr>
      <w:r>
        <w:rPr>
          <w:rFonts w:asciiTheme="majorHAnsi" w:hAnsiTheme="majorHAnsi" w:cstheme="majorHAnsi"/>
          <w:lang w:val="de-CH"/>
        </w:rPr>
        <w:t xml:space="preserve">Ort: </w:t>
      </w:r>
      <w:r w:rsidRPr="00377BDB">
        <w:rPr>
          <w:rFonts w:asciiTheme="majorHAnsi" w:hAnsiTheme="majorHAnsi" w:cstheme="majorHAnsi"/>
          <w:highlight w:val="yellow"/>
          <w:lang w:val="de-CH"/>
        </w:rPr>
        <w:fldChar w:fldCharType="begin">
          <w:ffData>
            <w:name w:val="Text1"/>
            <w:enabled/>
            <w:calcOnExit w:val="0"/>
            <w:textInput/>
          </w:ffData>
        </w:fldChar>
      </w:r>
      <w:bookmarkStart w:id="2" w:name="Text1"/>
      <w:r w:rsidRPr="00377BDB">
        <w:rPr>
          <w:rFonts w:asciiTheme="majorHAnsi" w:hAnsiTheme="majorHAnsi" w:cstheme="majorHAnsi"/>
          <w:highlight w:val="yellow"/>
          <w:lang w:val="de-CH"/>
        </w:rPr>
        <w:instrText xml:space="preserve"> FORMTEXT </w:instrText>
      </w:r>
      <w:r w:rsidRPr="00377BDB">
        <w:rPr>
          <w:rFonts w:asciiTheme="majorHAnsi" w:hAnsiTheme="majorHAnsi" w:cstheme="majorHAnsi"/>
          <w:highlight w:val="yellow"/>
          <w:lang w:val="de-CH"/>
        </w:rPr>
      </w:r>
      <w:r w:rsidRPr="00377BDB">
        <w:rPr>
          <w:rFonts w:asciiTheme="majorHAnsi" w:hAnsiTheme="majorHAnsi" w:cstheme="majorHAnsi"/>
          <w:highlight w:val="yellow"/>
          <w:lang w:val="de-CH"/>
        </w:rPr>
        <w:fldChar w:fldCharType="separate"/>
      </w:r>
      <w:r w:rsidRPr="00377BDB">
        <w:rPr>
          <w:rFonts w:asciiTheme="majorHAnsi" w:hAnsiTheme="majorHAnsi" w:cstheme="majorHAnsi"/>
          <w:noProof/>
          <w:highlight w:val="yellow"/>
          <w:lang w:val="de-CH"/>
        </w:rPr>
        <w:t> </w:t>
      </w:r>
      <w:r w:rsidRPr="00377BDB">
        <w:rPr>
          <w:rFonts w:asciiTheme="majorHAnsi" w:hAnsiTheme="majorHAnsi" w:cstheme="majorHAnsi"/>
          <w:noProof/>
          <w:highlight w:val="yellow"/>
          <w:lang w:val="de-CH"/>
        </w:rPr>
        <w:t> </w:t>
      </w:r>
      <w:r w:rsidRPr="00377BDB">
        <w:rPr>
          <w:rFonts w:asciiTheme="majorHAnsi" w:hAnsiTheme="majorHAnsi" w:cstheme="majorHAnsi"/>
          <w:noProof/>
          <w:highlight w:val="yellow"/>
          <w:lang w:val="de-CH"/>
        </w:rPr>
        <w:t> </w:t>
      </w:r>
      <w:r w:rsidRPr="00377BDB">
        <w:rPr>
          <w:rFonts w:asciiTheme="majorHAnsi" w:hAnsiTheme="majorHAnsi" w:cstheme="majorHAnsi"/>
          <w:noProof/>
          <w:highlight w:val="yellow"/>
          <w:lang w:val="de-CH"/>
        </w:rPr>
        <w:t> </w:t>
      </w:r>
      <w:r w:rsidRPr="00377BDB">
        <w:rPr>
          <w:rFonts w:asciiTheme="majorHAnsi" w:hAnsiTheme="majorHAnsi" w:cstheme="majorHAnsi"/>
          <w:noProof/>
          <w:highlight w:val="yellow"/>
          <w:lang w:val="de-CH"/>
        </w:rPr>
        <w:t> </w:t>
      </w:r>
      <w:r w:rsidRPr="00377BDB">
        <w:rPr>
          <w:rFonts w:asciiTheme="majorHAnsi" w:hAnsiTheme="majorHAnsi" w:cstheme="majorHAnsi"/>
          <w:highlight w:val="yellow"/>
          <w:lang w:val="de-CH"/>
        </w:rPr>
        <w:fldChar w:fldCharType="end"/>
      </w:r>
      <w:bookmarkEnd w:id="2"/>
    </w:p>
    <w:p w14:paraId="3DEB1305" w14:textId="00CD01AB" w:rsidR="00AF7C92" w:rsidRPr="002017A2" w:rsidRDefault="00377BDB" w:rsidP="0040592F">
      <w:pPr>
        <w:rPr>
          <w:rFonts w:asciiTheme="majorHAnsi" w:hAnsiTheme="majorHAnsi" w:cstheme="majorHAnsi"/>
          <w:lang w:val="de-CH"/>
        </w:rPr>
      </w:pPr>
      <w:r>
        <w:rPr>
          <w:rFonts w:asciiTheme="majorHAnsi" w:hAnsiTheme="majorHAnsi" w:cstheme="majorHAnsi"/>
          <w:lang w:val="de-CH"/>
        </w:rPr>
        <w:t xml:space="preserve">Datum: </w:t>
      </w:r>
      <w:sdt>
        <w:sdtPr>
          <w:rPr>
            <w:rFonts w:asciiTheme="majorHAnsi" w:hAnsiTheme="majorHAnsi" w:cstheme="majorHAnsi"/>
            <w:lang w:val="de-CH"/>
          </w:rPr>
          <w:id w:val="-510461840"/>
          <w:placeholder>
            <w:docPart w:val="DefaultPlaceholder_-1854013437"/>
          </w:placeholder>
          <w:showingPlcHdr/>
          <w:date>
            <w:dateFormat w:val="dd.MM.yyyy"/>
            <w:lid w:val="de-CH"/>
            <w:storeMappedDataAs w:val="dateTime"/>
            <w:calendar w:val="gregorian"/>
          </w:date>
        </w:sdtPr>
        <w:sdtEndPr/>
        <w:sdtContent>
          <w:r w:rsidRPr="00377BDB">
            <w:rPr>
              <w:rStyle w:val="Platzhaltertext"/>
              <w:highlight w:val="yellow"/>
              <w:lang w:val="de-CH"/>
            </w:rPr>
            <w:t>Klicken oder tippen Sie, um ein Datum einzugeben.</w:t>
          </w:r>
        </w:sdtContent>
      </w:sdt>
    </w:p>
    <w:p w14:paraId="6A4CB452" w14:textId="78D3E995" w:rsidR="00377BDB" w:rsidRDefault="00377BDB" w:rsidP="0040592F">
      <w:pPr>
        <w:rPr>
          <w:rFonts w:asciiTheme="majorHAnsi" w:hAnsiTheme="majorHAnsi" w:cstheme="majorHAnsi"/>
          <w:lang w:val="de-CH"/>
        </w:rPr>
      </w:pPr>
      <w:r>
        <w:rPr>
          <w:rFonts w:asciiTheme="majorHAnsi" w:hAnsiTheme="majorHAnsi" w:cstheme="majorHAnsi"/>
          <w:lang w:val="de-CH"/>
        </w:rPr>
        <w:t xml:space="preserve">Unterschrift: </w:t>
      </w:r>
    </w:p>
    <w:p w14:paraId="74B4F1D6" w14:textId="5CAE908F" w:rsidR="00377BDB" w:rsidRDefault="00377BDB" w:rsidP="0040592F">
      <w:pPr>
        <w:rPr>
          <w:rFonts w:asciiTheme="majorHAnsi" w:hAnsiTheme="majorHAnsi" w:cstheme="majorHAnsi"/>
          <w:lang w:val="de-CH"/>
        </w:rPr>
      </w:pPr>
    </w:p>
    <w:p w14:paraId="2FEC947E" w14:textId="3D450960" w:rsidR="00377BDB" w:rsidRDefault="00377BDB" w:rsidP="0040592F">
      <w:pPr>
        <w:rPr>
          <w:rFonts w:asciiTheme="majorHAnsi" w:hAnsiTheme="majorHAnsi" w:cstheme="majorHAnsi"/>
          <w:lang w:val="de-CH"/>
        </w:rPr>
      </w:pPr>
    </w:p>
    <w:p w14:paraId="6043A949" w14:textId="77777777" w:rsidR="00377BDB" w:rsidRDefault="00377BDB" w:rsidP="0040592F">
      <w:pPr>
        <w:rPr>
          <w:rFonts w:asciiTheme="majorHAnsi" w:hAnsiTheme="majorHAnsi" w:cstheme="majorHAnsi"/>
          <w:lang w:val="de-CH"/>
        </w:rPr>
      </w:pPr>
    </w:p>
    <w:p w14:paraId="15982EFE" w14:textId="117F54BB" w:rsidR="00377BDB" w:rsidRPr="00377BDB" w:rsidRDefault="00377BDB" w:rsidP="0040592F">
      <w:pPr>
        <w:rPr>
          <w:rFonts w:asciiTheme="majorHAnsi" w:hAnsiTheme="majorHAnsi" w:cstheme="majorHAnsi"/>
          <w:b/>
          <w:lang w:val="de-CH"/>
        </w:rPr>
      </w:pPr>
      <w:r w:rsidRPr="00377BDB">
        <w:rPr>
          <w:rFonts w:asciiTheme="majorHAnsi" w:hAnsiTheme="majorHAnsi" w:cstheme="majorHAnsi"/>
          <w:b/>
          <w:lang w:val="de-CH"/>
        </w:rPr>
        <w:t>Lizenzgeber</w:t>
      </w:r>
      <w:r>
        <w:rPr>
          <w:rFonts w:asciiTheme="majorHAnsi" w:hAnsiTheme="majorHAnsi" w:cstheme="majorHAnsi"/>
          <w:b/>
          <w:lang w:val="de-CH"/>
        </w:rPr>
        <w:t xml:space="preserve"> Compendio Bildungsmedien AG</w:t>
      </w:r>
      <w:r w:rsidRPr="00377BDB">
        <w:rPr>
          <w:rFonts w:asciiTheme="majorHAnsi" w:hAnsiTheme="majorHAnsi" w:cstheme="majorHAnsi"/>
          <w:b/>
          <w:lang w:val="de-CH"/>
        </w:rPr>
        <w:t>:</w:t>
      </w:r>
    </w:p>
    <w:p w14:paraId="3F396985" w14:textId="77777777" w:rsidR="00377BDB" w:rsidRPr="002017A2" w:rsidRDefault="00377BDB" w:rsidP="00377BDB">
      <w:pPr>
        <w:rPr>
          <w:rFonts w:asciiTheme="majorHAnsi" w:hAnsiTheme="majorHAnsi" w:cstheme="majorHAnsi"/>
          <w:lang w:val="de-CH"/>
        </w:rPr>
      </w:pPr>
      <w:r>
        <w:rPr>
          <w:rFonts w:asciiTheme="majorHAnsi" w:hAnsiTheme="majorHAnsi" w:cstheme="majorHAnsi"/>
          <w:lang w:val="de-CH"/>
        </w:rPr>
        <w:t xml:space="preserve">Ort: </w:t>
      </w:r>
      <w:r w:rsidRPr="00377BDB">
        <w:rPr>
          <w:rFonts w:asciiTheme="majorHAnsi" w:hAnsiTheme="majorHAnsi" w:cstheme="majorHAnsi"/>
          <w:highlight w:val="yellow"/>
          <w:lang w:val="de-CH"/>
        </w:rPr>
        <w:fldChar w:fldCharType="begin">
          <w:ffData>
            <w:name w:val="Text1"/>
            <w:enabled/>
            <w:calcOnExit w:val="0"/>
            <w:textInput/>
          </w:ffData>
        </w:fldChar>
      </w:r>
      <w:r w:rsidRPr="00377BDB">
        <w:rPr>
          <w:rFonts w:asciiTheme="majorHAnsi" w:hAnsiTheme="majorHAnsi" w:cstheme="majorHAnsi"/>
          <w:highlight w:val="yellow"/>
          <w:lang w:val="de-CH"/>
        </w:rPr>
        <w:instrText xml:space="preserve"> FORMTEXT </w:instrText>
      </w:r>
      <w:r w:rsidRPr="00377BDB">
        <w:rPr>
          <w:rFonts w:asciiTheme="majorHAnsi" w:hAnsiTheme="majorHAnsi" w:cstheme="majorHAnsi"/>
          <w:highlight w:val="yellow"/>
          <w:lang w:val="de-CH"/>
        </w:rPr>
      </w:r>
      <w:r w:rsidRPr="00377BDB">
        <w:rPr>
          <w:rFonts w:asciiTheme="majorHAnsi" w:hAnsiTheme="majorHAnsi" w:cstheme="majorHAnsi"/>
          <w:highlight w:val="yellow"/>
          <w:lang w:val="de-CH"/>
        </w:rPr>
        <w:fldChar w:fldCharType="separate"/>
      </w:r>
      <w:r w:rsidRPr="00377BDB">
        <w:rPr>
          <w:rFonts w:asciiTheme="majorHAnsi" w:hAnsiTheme="majorHAnsi" w:cstheme="majorHAnsi"/>
          <w:noProof/>
          <w:highlight w:val="yellow"/>
          <w:lang w:val="de-CH"/>
        </w:rPr>
        <w:t> </w:t>
      </w:r>
      <w:r w:rsidRPr="00377BDB">
        <w:rPr>
          <w:rFonts w:asciiTheme="majorHAnsi" w:hAnsiTheme="majorHAnsi" w:cstheme="majorHAnsi"/>
          <w:noProof/>
          <w:highlight w:val="yellow"/>
          <w:lang w:val="de-CH"/>
        </w:rPr>
        <w:t> </w:t>
      </w:r>
      <w:r w:rsidRPr="00377BDB">
        <w:rPr>
          <w:rFonts w:asciiTheme="majorHAnsi" w:hAnsiTheme="majorHAnsi" w:cstheme="majorHAnsi"/>
          <w:noProof/>
          <w:highlight w:val="yellow"/>
          <w:lang w:val="de-CH"/>
        </w:rPr>
        <w:t> </w:t>
      </w:r>
      <w:r w:rsidRPr="00377BDB">
        <w:rPr>
          <w:rFonts w:asciiTheme="majorHAnsi" w:hAnsiTheme="majorHAnsi" w:cstheme="majorHAnsi"/>
          <w:noProof/>
          <w:highlight w:val="yellow"/>
          <w:lang w:val="de-CH"/>
        </w:rPr>
        <w:t> </w:t>
      </w:r>
      <w:r w:rsidRPr="00377BDB">
        <w:rPr>
          <w:rFonts w:asciiTheme="majorHAnsi" w:hAnsiTheme="majorHAnsi" w:cstheme="majorHAnsi"/>
          <w:noProof/>
          <w:highlight w:val="yellow"/>
          <w:lang w:val="de-CH"/>
        </w:rPr>
        <w:t> </w:t>
      </w:r>
      <w:r w:rsidRPr="00377BDB">
        <w:rPr>
          <w:rFonts w:asciiTheme="majorHAnsi" w:hAnsiTheme="majorHAnsi" w:cstheme="majorHAnsi"/>
          <w:highlight w:val="yellow"/>
          <w:lang w:val="de-CH"/>
        </w:rPr>
        <w:fldChar w:fldCharType="end"/>
      </w:r>
    </w:p>
    <w:p w14:paraId="1891DC4D" w14:textId="77777777" w:rsidR="00377BDB" w:rsidRPr="002017A2" w:rsidRDefault="00377BDB" w:rsidP="00377BDB">
      <w:pPr>
        <w:rPr>
          <w:rFonts w:asciiTheme="majorHAnsi" w:hAnsiTheme="majorHAnsi" w:cstheme="majorHAnsi"/>
          <w:lang w:val="de-CH"/>
        </w:rPr>
      </w:pPr>
      <w:r>
        <w:rPr>
          <w:rFonts w:asciiTheme="majorHAnsi" w:hAnsiTheme="majorHAnsi" w:cstheme="majorHAnsi"/>
          <w:lang w:val="de-CH"/>
        </w:rPr>
        <w:t xml:space="preserve">Datum: </w:t>
      </w:r>
      <w:sdt>
        <w:sdtPr>
          <w:rPr>
            <w:rFonts w:asciiTheme="majorHAnsi" w:hAnsiTheme="majorHAnsi" w:cstheme="majorHAnsi"/>
            <w:lang w:val="de-CH"/>
          </w:rPr>
          <w:id w:val="-1724206282"/>
          <w:placeholder>
            <w:docPart w:val="ABC2D4BD558E4D7C9495ED4CF0ECD431"/>
          </w:placeholder>
          <w:showingPlcHdr/>
          <w:date>
            <w:dateFormat w:val="dd.MM.yyyy"/>
            <w:lid w:val="de-CH"/>
            <w:storeMappedDataAs w:val="dateTime"/>
            <w:calendar w:val="gregorian"/>
          </w:date>
        </w:sdtPr>
        <w:sdtEndPr/>
        <w:sdtContent>
          <w:r w:rsidRPr="00377BDB">
            <w:rPr>
              <w:rStyle w:val="Platzhaltertext"/>
              <w:highlight w:val="yellow"/>
              <w:lang w:val="de-CH"/>
            </w:rPr>
            <w:t>Klicken oder tippen Sie, um ein Datum einzugeben.</w:t>
          </w:r>
        </w:sdtContent>
      </w:sdt>
    </w:p>
    <w:p w14:paraId="196ABAE6" w14:textId="2180F525" w:rsidR="00377BDB" w:rsidRDefault="00377BDB" w:rsidP="0040592F">
      <w:pPr>
        <w:rPr>
          <w:rFonts w:asciiTheme="majorHAnsi" w:hAnsiTheme="majorHAnsi" w:cstheme="majorHAnsi"/>
          <w:lang w:val="de-CH"/>
        </w:rPr>
      </w:pPr>
      <w:r>
        <w:rPr>
          <w:rFonts w:asciiTheme="majorHAnsi" w:hAnsiTheme="majorHAnsi" w:cstheme="majorHAnsi"/>
          <w:lang w:val="de-CH"/>
        </w:rPr>
        <w:t xml:space="preserve">Unterschrift: </w:t>
      </w:r>
    </w:p>
    <w:p w14:paraId="6B494C0E" w14:textId="75F79717" w:rsidR="00377BDB" w:rsidRDefault="00377BDB" w:rsidP="0040592F">
      <w:pPr>
        <w:rPr>
          <w:rFonts w:asciiTheme="majorHAnsi" w:hAnsiTheme="majorHAnsi" w:cstheme="majorHAnsi"/>
          <w:lang w:val="de-CH"/>
        </w:rPr>
      </w:pPr>
    </w:p>
    <w:p w14:paraId="366C3DAD" w14:textId="7186D41C" w:rsidR="00377BDB" w:rsidRDefault="00377BDB" w:rsidP="0040592F">
      <w:pPr>
        <w:rPr>
          <w:rFonts w:asciiTheme="majorHAnsi" w:hAnsiTheme="majorHAnsi" w:cstheme="majorHAnsi"/>
          <w:lang w:val="de-CH"/>
        </w:rPr>
      </w:pPr>
    </w:p>
    <w:p w14:paraId="0973DF2A" w14:textId="62D44324" w:rsidR="00377BDB" w:rsidRDefault="00377BDB" w:rsidP="0040592F">
      <w:pPr>
        <w:rPr>
          <w:rFonts w:asciiTheme="majorHAnsi" w:hAnsiTheme="majorHAnsi" w:cstheme="majorHAnsi"/>
          <w:lang w:val="de-CH"/>
        </w:rPr>
      </w:pPr>
    </w:p>
    <w:p w14:paraId="0420B6E4" w14:textId="77777777" w:rsidR="00377BDB" w:rsidRDefault="00377BDB" w:rsidP="0040592F">
      <w:pPr>
        <w:rPr>
          <w:rFonts w:asciiTheme="majorHAnsi" w:hAnsiTheme="majorHAnsi" w:cstheme="majorHAnsi"/>
          <w:lang w:val="de-CH"/>
        </w:rPr>
      </w:pPr>
    </w:p>
    <w:p w14:paraId="3F1911D5" w14:textId="77C54F1D" w:rsidR="00377BDB" w:rsidRDefault="00377BDB">
      <w:pPr>
        <w:spacing w:after="200" w:line="276" w:lineRule="auto"/>
        <w:rPr>
          <w:rFonts w:asciiTheme="majorHAnsi" w:hAnsiTheme="majorHAnsi" w:cstheme="majorHAnsi"/>
          <w:lang w:val="de-CH"/>
        </w:rPr>
      </w:pPr>
      <w:r>
        <w:rPr>
          <w:rFonts w:asciiTheme="majorHAnsi" w:hAnsiTheme="majorHAnsi" w:cstheme="majorHAnsi"/>
          <w:lang w:val="de-CH"/>
        </w:rPr>
        <w:br w:type="page"/>
      </w:r>
    </w:p>
    <w:p w14:paraId="3A090BC0" w14:textId="77777777" w:rsidR="005574C5" w:rsidRPr="002017A2" w:rsidRDefault="005574C5" w:rsidP="00D06579">
      <w:pPr>
        <w:pStyle w:val="berschrift2"/>
        <w:numPr>
          <w:ilvl w:val="0"/>
          <w:numId w:val="0"/>
        </w:numPr>
        <w:rPr>
          <w:lang w:val="de-CH"/>
        </w:rPr>
      </w:pPr>
      <w:r w:rsidRPr="002017A2">
        <w:rPr>
          <w:lang w:val="de-CH"/>
        </w:rPr>
        <w:lastRenderedPageBreak/>
        <w:t>Anhang</w:t>
      </w:r>
      <w:r w:rsidRPr="002017A2">
        <w:rPr>
          <w:lang w:val="de-CH"/>
        </w:rPr>
        <w:tab/>
      </w:r>
    </w:p>
    <w:p w14:paraId="0814936E" w14:textId="77777777" w:rsidR="005574C5" w:rsidRPr="002017A2" w:rsidRDefault="005574C5" w:rsidP="005574C5">
      <w:pPr>
        <w:rPr>
          <w:lang w:val="de-CH"/>
        </w:rPr>
      </w:pPr>
    </w:p>
    <w:p w14:paraId="18688BCD" w14:textId="535500FE" w:rsidR="005E376B" w:rsidRPr="002017A2" w:rsidRDefault="005E376B" w:rsidP="005574C5">
      <w:pPr>
        <w:rPr>
          <w:rFonts w:asciiTheme="majorHAnsi" w:hAnsiTheme="majorHAnsi" w:cstheme="majorHAnsi"/>
          <w:lang w:val="de-CH"/>
        </w:rPr>
      </w:pPr>
      <w:r w:rsidRPr="002017A2">
        <w:rPr>
          <w:rFonts w:asciiTheme="majorHAnsi" w:hAnsiTheme="majorHAnsi" w:cstheme="majorHAnsi"/>
          <w:lang w:val="de-CH"/>
        </w:rPr>
        <w:t>Die Lizenz für ein Lernvideo beträgt CHF 490.</w:t>
      </w:r>
      <w:r w:rsidR="002017A2">
        <w:rPr>
          <w:rFonts w:asciiTheme="majorHAnsi" w:hAnsiTheme="majorHAnsi" w:cstheme="majorHAnsi"/>
          <w:lang w:val="de-CH"/>
        </w:rPr>
        <w:t>- inkl. MwSt.</w:t>
      </w:r>
    </w:p>
    <w:p w14:paraId="7DC7EAB8" w14:textId="77777777" w:rsidR="005E376B" w:rsidRPr="002017A2" w:rsidRDefault="005E376B" w:rsidP="005574C5">
      <w:pPr>
        <w:rPr>
          <w:rFonts w:asciiTheme="majorHAnsi" w:hAnsiTheme="majorHAnsi" w:cstheme="majorHAnsi"/>
          <w:lang w:val="de-CH"/>
        </w:rPr>
      </w:pPr>
    </w:p>
    <w:p w14:paraId="79849E55" w14:textId="77777777" w:rsidR="005574C5" w:rsidRPr="002017A2" w:rsidRDefault="005574C5" w:rsidP="005574C5">
      <w:pPr>
        <w:rPr>
          <w:rFonts w:asciiTheme="majorHAnsi" w:hAnsiTheme="majorHAnsi" w:cstheme="majorHAnsi"/>
          <w:lang w:val="de-CH"/>
        </w:rPr>
      </w:pPr>
      <w:r w:rsidRPr="002017A2">
        <w:rPr>
          <w:rFonts w:asciiTheme="majorHAnsi" w:hAnsiTheme="majorHAnsi" w:cstheme="majorHAnsi"/>
          <w:lang w:val="de-CH"/>
        </w:rPr>
        <w:t>Der Lizenznehmer bezieht die folgenden Lernvideos von Compendio</w:t>
      </w:r>
    </w:p>
    <w:p w14:paraId="6FBB2F11" w14:textId="77777777" w:rsidR="005574C5" w:rsidRPr="002017A2" w:rsidRDefault="005574C5" w:rsidP="005574C5">
      <w:pPr>
        <w:rPr>
          <w:rFonts w:asciiTheme="majorHAnsi" w:hAnsiTheme="majorHAnsi" w:cstheme="majorHAnsi"/>
          <w:lang w:val="de-CH"/>
        </w:rPr>
      </w:pPr>
    </w:p>
    <w:tbl>
      <w:tblPr>
        <w:tblStyle w:val="Tabellenraster"/>
        <w:tblW w:w="0" w:type="auto"/>
        <w:tblLook w:val="04A0" w:firstRow="1" w:lastRow="0" w:firstColumn="1" w:lastColumn="0" w:noHBand="0" w:noVBand="1"/>
      </w:tblPr>
      <w:tblGrid>
        <w:gridCol w:w="4644"/>
        <w:gridCol w:w="2552"/>
      </w:tblGrid>
      <w:tr w:rsidR="005574C5" w:rsidRPr="002017A2" w14:paraId="1C87BD4B" w14:textId="77777777" w:rsidTr="00405834">
        <w:tc>
          <w:tcPr>
            <w:tcW w:w="4644" w:type="dxa"/>
          </w:tcPr>
          <w:p w14:paraId="7B0999AE"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Titel</w:t>
            </w:r>
          </w:p>
        </w:tc>
        <w:tc>
          <w:tcPr>
            <w:tcW w:w="2552" w:type="dxa"/>
          </w:tcPr>
          <w:p w14:paraId="3A59A7D1"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 xml:space="preserve">Art. Nr. </w:t>
            </w:r>
          </w:p>
        </w:tc>
      </w:tr>
      <w:tr w:rsidR="005574C5" w:rsidRPr="002017A2" w14:paraId="56CF087D" w14:textId="77777777" w:rsidTr="00405834">
        <w:tc>
          <w:tcPr>
            <w:tcW w:w="4644" w:type="dxa"/>
          </w:tcPr>
          <w:p w14:paraId="1E759AD9" w14:textId="337447D4"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746265429"/>
                <w14:checkbox>
                  <w14:checked w14:val="0"/>
                  <w14:checkedState w14:val="2612" w14:font="MS Gothic"/>
                  <w14:uncheckedState w14:val="2610" w14:font="MS Gothic"/>
                </w14:checkbox>
              </w:sdtPr>
              <w:sdtEndPr/>
              <w:sdtContent>
                <w:r>
                  <w:rPr>
                    <w:rFonts w:ascii="MS Gothic" w:eastAsia="MS Gothic" w:hAnsi="MS Gothic" w:cstheme="majorHAnsi" w:hint="eastAsia"/>
                    <w:lang w:val="de-CH"/>
                  </w:rPr>
                  <w:t>☐</w:t>
                </w:r>
              </w:sdtContent>
            </w:sdt>
            <w:r w:rsidR="00377BDB">
              <w:rPr>
                <w:rFonts w:asciiTheme="majorHAnsi" w:hAnsiTheme="majorHAnsi" w:cstheme="majorHAnsi"/>
                <w:lang w:val="de-CH"/>
              </w:rPr>
              <w:t xml:space="preserve"> </w:t>
            </w:r>
            <w:r w:rsidR="005574C5" w:rsidRPr="002017A2">
              <w:rPr>
                <w:rFonts w:asciiTheme="majorHAnsi" w:hAnsiTheme="majorHAnsi" w:cstheme="majorHAnsi"/>
                <w:lang w:val="de-CH"/>
              </w:rPr>
              <w:t>01 Einführung eines neuen Mitarbeiters</w:t>
            </w:r>
          </w:p>
        </w:tc>
        <w:tc>
          <w:tcPr>
            <w:tcW w:w="2552" w:type="dxa"/>
          </w:tcPr>
          <w:p w14:paraId="20C23DF1"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15366 – XHRM 001</w:t>
            </w:r>
          </w:p>
        </w:tc>
      </w:tr>
      <w:tr w:rsidR="005574C5" w:rsidRPr="002017A2" w14:paraId="1FDB0CE0" w14:textId="77777777" w:rsidTr="00405834">
        <w:tc>
          <w:tcPr>
            <w:tcW w:w="4644" w:type="dxa"/>
          </w:tcPr>
          <w:p w14:paraId="5F857741" w14:textId="082C0736"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357011892"/>
                <w14:checkbox>
                  <w14:checked w14:val="0"/>
                  <w14:checkedState w14:val="2612" w14:font="MS Gothic"/>
                  <w14:uncheckedState w14:val="2610" w14:font="MS Gothic"/>
                </w14:checkbox>
              </w:sdtPr>
              <w:sdtEndPr/>
              <w:sdtContent>
                <w:r w:rsidR="00377BDB">
                  <w:rPr>
                    <w:rFonts w:ascii="MS Gothic" w:eastAsia="MS Gothic" w:hAnsi="MS Gothic" w:cstheme="majorHAnsi" w:hint="eastAsia"/>
                    <w:lang w:val="de-CH"/>
                  </w:rPr>
                  <w:t>☐</w:t>
                </w:r>
              </w:sdtContent>
            </w:sdt>
            <w:r w:rsidR="005574C5" w:rsidRPr="002017A2">
              <w:rPr>
                <w:rFonts w:asciiTheme="majorHAnsi" w:hAnsiTheme="majorHAnsi" w:cstheme="majorHAnsi"/>
                <w:lang w:val="de-CH"/>
              </w:rPr>
              <w:t xml:space="preserve"> 02 Belästigungsvorwurf</w:t>
            </w:r>
          </w:p>
        </w:tc>
        <w:tc>
          <w:tcPr>
            <w:tcW w:w="2552" w:type="dxa"/>
          </w:tcPr>
          <w:p w14:paraId="1E3CDC45"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15367 – XHRM 002</w:t>
            </w:r>
          </w:p>
        </w:tc>
      </w:tr>
      <w:tr w:rsidR="005574C5" w:rsidRPr="002017A2" w14:paraId="157700BE" w14:textId="77777777" w:rsidTr="00405834">
        <w:tc>
          <w:tcPr>
            <w:tcW w:w="4644" w:type="dxa"/>
          </w:tcPr>
          <w:p w14:paraId="31899DA1" w14:textId="145E5D2A"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309250011"/>
                <w14:checkbox>
                  <w14:checked w14:val="0"/>
                  <w14:checkedState w14:val="2612" w14:font="MS Gothic"/>
                  <w14:uncheckedState w14:val="2610" w14:font="MS Gothic"/>
                </w14:checkbox>
              </w:sdtPr>
              <w:sdtEndPr/>
              <w:sdtContent>
                <w:r w:rsidR="00377BDB">
                  <w:rPr>
                    <w:rFonts w:ascii="MS Gothic" w:eastAsia="MS Gothic" w:hAnsi="MS Gothic" w:cstheme="majorHAnsi" w:hint="eastAsia"/>
                    <w:lang w:val="de-CH"/>
                  </w:rPr>
                  <w:t>☐</w:t>
                </w:r>
              </w:sdtContent>
            </w:sdt>
            <w:r w:rsidR="005574C5" w:rsidRPr="002017A2">
              <w:rPr>
                <w:rFonts w:asciiTheme="majorHAnsi" w:hAnsiTheme="majorHAnsi" w:cstheme="majorHAnsi"/>
                <w:lang w:val="de-CH"/>
              </w:rPr>
              <w:t xml:space="preserve"> 03 Jahresgespräch</w:t>
            </w:r>
          </w:p>
        </w:tc>
        <w:tc>
          <w:tcPr>
            <w:tcW w:w="2552" w:type="dxa"/>
          </w:tcPr>
          <w:p w14:paraId="0771026F"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15368 – XHRM 003</w:t>
            </w:r>
          </w:p>
        </w:tc>
      </w:tr>
      <w:tr w:rsidR="005574C5" w:rsidRPr="002017A2" w14:paraId="50E4B9D9" w14:textId="77777777" w:rsidTr="00405834">
        <w:tc>
          <w:tcPr>
            <w:tcW w:w="4644" w:type="dxa"/>
          </w:tcPr>
          <w:p w14:paraId="11643724" w14:textId="7A33ED68"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73048893"/>
                <w14:checkbox>
                  <w14:checked w14:val="0"/>
                  <w14:checkedState w14:val="2612" w14:font="MS Gothic"/>
                  <w14:uncheckedState w14:val="2610" w14:font="MS Gothic"/>
                </w14:checkbox>
              </w:sdtPr>
              <w:sdtEndPr/>
              <w:sdtContent>
                <w:r w:rsidR="00377BDB">
                  <w:rPr>
                    <w:rFonts w:ascii="MS Gothic" w:eastAsia="MS Gothic" w:hAnsi="MS Gothic" w:cstheme="majorHAnsi" w:hint="eastAsia"/>
                    <w:lang w:val="de-CH"/>
                  </w:rPr>
                  <w:t>☐</w:t>
                </w:r>
              </w:sdtContent>
            </w:sdt>
            <w:r w:rsidR="005574C5" w:rsidRPr="002017A2">
              <w:rPr>
                <w:rFonts w:asciiTheme="majorHAnsi" w:hAnsiTheme="majorHAnsi" w:cstheme="majorHAnsi"/>
                <w:lang w:val="de-CH"/>
              </w:rPr>
              <w:t xml:space="preserve"> 04 Alkohol und Leistung</w:t>
            </w:r>
          </w:p>
        </w:tc>
        <w:tc>
          <w:tcPr>
            <w:tcW w:w="2552" w:type="dxa"/>
          </w:tcPr>
          <w:p w14:paraId="4CA429CF"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15369 – XHRM 004</w:t>
            </w:r>
          </w:p>
        </w:tc>
      </w:tr>
      <w:tr w:rsidR="005574C5" w:rsidRPr="002017A2" w14:paraId="6F80444B" w14:textId="77777777" w:rsidTr="00405834">
        <w:tc>
          <w:tcPr>
            <w:tcW w:w="4644" w:type="dxa"/>
          </w:tcPr>
          <w:p w14:paraId="71BA96E4" w14:textId="41D347E8"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233592520"/>
                <w14:checkbox>
                  <w14:checked w14:val="0"/>
                  <w14:checkedState w14:val="2612" w14:font="MS Gothic"/>
                  <w14:uncheckedState w14:val="2610" w14:font="MS Gothic"/>
                </w14:checkbox>
              </w:sdtPr>
              <w:sdtEndPr/>
              <w:sdtContent>
                <w:r w:rsidR="00377BDB">
                  <w:rPr>
                    <w:rFonts w:ascii="MS Gothic" w:eastAsia="MS Gothic" w:hAnsi="MS Gothic" w:cstheme="majorHAnsi" w:hint="eastAsia"/>
                    <w:lang w:val="de-CH"/>
                  </w:rPr>
                  <w:t>☐</w:t>
                </w:r>
              </w:sdtContent>
            </w:sdt>
            <w:r w:rsidR="005574C5" w:rsidRPr="002017A2">
              <w:rPr>
                <w:rFonts w:asciiTheme="majorHAnsi" w:hAnsiTheme="majorHAnsi" w:cstheme="majorHAnsi"/>
                <w:lang w:val="de-CH"/>
              </w:rPr>
              <w:t xml:space="preserve"> 05 Entlassung</w:t>
            </w:r>
          </w:p>
        </w:tc>
        <w:tc>
          <w:tcPr>
            <w:tcW w:w="2552" w:type="dxa"/>
          </w:tcPr>
          <w:p w14:paraId="1E3B9999"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15370 – XHRM 005</w:t>
            </w:r>
          </w:p>
        </w:tc>
      </w:tr>
      <w:tr w:rsidR="005574C5" w:rsidRPr="002017A2" w14:paraId="62EA886B" w14:textId="77777777" w:rsidTr="00405834">
        <w:tc>
          <w:tcPr>
            <w:tcW w:w="4644" w:type="dxa"/>
          </w:tcPr>
          <w:p w14:paraId="26C8D68D" w14:textId="50DBC755"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1926377925"/>
                <w14:checkbox>
                  <w14:checked w14:val="0"/>
                  <w14:checkedState w14:val="2612" w14:font="MS Gothic"/>
                  <w14:uncheckedState w14:val="2610" w14:font="MS Gothic"/>
                </w14:checkbox>
              </w:sdtPr>
              <w:sdtEndPr/>
              <w:sdtContent>
                <w:r w:rsidR="00377BDB">
                  <w:rPr>
                    <w:rFonts w:ascii="MS Gothic" w:eastAsia="MS Gothic" w:hAnsi="MS Gothic" w:cstheme="majorHAnsi" w:hint="eastAsia"/>
                    <w:lang w:val="de-CH"/>
                  </w:rPr>
                  <w:t>☐</w:t>
                </w:r>
              </w:sdtContent>
            </w:sdt>
            <w:r w:rsidR="005574C5" w:rsidRPr="002017A2">
              <w:rPr>
                <w:rFonts w:asciiTheme="majorHAnsi" w:hAnsiTheme="majorHAnsi" w:cstheme="majorHAnsi"/>
                <w:lang w:val="de-CH"/>
              </w:rPr>
              <w:t xml:space="preserve"> 06 Lohngespräch</w:t>
            </w:r>
          </w:p>
        </w:tc>
        <w:tc>
          <w:tcPr>
            <w:tcW w:w="2552" w:type="dxa"/>
          </w:tcPr>
          <w:p w14:paraId="01DBA8E2"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15371 – XHRM 006</w:t>
            </w:r>
          </w:p>
        </w:tc>
      </w:tr>
      <w:tr w:rsidR="005574C5" w:rsidRPr="002017A2" w14:paraId="21E8955B" w14:textId="77777777" w:rsidTr="00405834">
        <w:tc>
          <w:tcPr>
            <w:tcW w:w="4644" w:type="dxa"/>
          </w:tcPr>
          <w:p w14:paraId="5A80520E" w14:textId="4EFB6C01"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1984418384"/>
                <w14:checkbox>
                  <w14:checked w14:val="0"/>
                  <w14:checkedState w14:val="2612" w14:font="MS Gothic"/>
                  <w14:uncheckedState w14:val="2610" w14:font="MS Gothic"/>
                </w14:checkbox>
              </w:sdtPr>
              <w:sdtEndPr/>
              <w:sdtContent>
                <w:r w:rsidR="00377BDB">
                  <w:rPr>
                    <w:rFonts w:ascii="MS Gothic" w:eastAsia="MS Gothic" w:hAnsi="MS Gothic" w:cstheme="majorHAnsi" w:hint="eastAsia"/>
                    <w:lang w:val="de-CH"/>
                  </w:rPr>
                  <w:t>☐</w:t>
                </w:r>
              </w:sdtContent>
            </w:sdt>
            <w:r w:rsidR="005574C5" w:rsidRPr="002017A2">
              <w:rPr>
                <w:rFonts w:asciiTheme="majorHAnsi" w:hAnsiTheme="majorHAnsi" w:cstheme="majorHAnsi"/>
                <w:lang w:val="de-CH"/>
              </w:rPr>
              <w:t xml:space="preserve"> 07 Stellenabbau</w:t>
            </w:r>
          </w:p>
        </w:tc>
        <w:tc>
          <w:tcPr>
            <w:tcW w:w="2552" w:type="dxa"/>
          </w:tcPr>
          <w:p w14:paraId="07D8C41F" w14:textId="77777777" w:rsidR="005574C5" w:rsidRPr="002017A2" w:rsidRDefault="00405834" w:rsidP="00405834">
            <w:pPr>
              <w:rPr>
                <w:rFonts w:asciiTheme="majorHAnsi" w:hAnsiTheme="majorHAnsi" w:cstheme="majorHAnsi"/>
                <w:lang w:val="de-CH"/>
              </w:rPr>
            </w:pPr>
            <w:r w:rsidRPr="002017A2">
              <w:rPr>
                <w:rFonts w:asciiTheme="majorHAnsi" w:hAnsiTheme="majorHAnsi" w:cstheme="majorHAnsi"/>
                <w:lang w:val="de-CH"/>
              </w:rPr>
              <w:t xml:space="preserve">15443 – </w:t>
            </w:r>
            <w:r w:rsidR="005574C5" w:rsidRPr="002017A2">
              <w:rPr>
                <w:rFonts w:asciiTheme="majorHAnsi" w:hAnsiTheme="majorHAnsi" w:cstheme="majorHAnsi"/>
                <w:lang w:val="de-CH"/>
              </w:rPr>
              <w:t>XHRM 007</w:t>
            </w:r>
          </w:p>
        </w:tc>
      </w:tr>
      <w:tr w:rsidR="005574C5" w:rsidRPr="002017A2" w14:paraId="04BAAA9D" w14:textId="77777777" w:rsidTr="00405834">
        <w:tc>
          <w:tcPr>
            <w:tcW w:w="4644" w:type="dxa"/>
          </w:tcPr>
          <w:p w14:paraId="72B69175" w14:textId="154E2C5E"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1702468164"/>
                <w14:checkbox>
                  <w14:checked w14:val="0"/>
                  <w14:checkedState w14:val="2612" w14:font="MS Gothic"/>
                  <w14:uncheckedState w14:val="2610" w14:font="MS Gothic"/>
                </w14:checkbox>
              </w:sdtPr>
              <w:sdtEndPr/>
              <w:sdtContent>
                <w:r w:rsidR="00377BDB">
                  <w:rPr>
                    <w:rFonts w:ascii="MS Gothic" w:eastAsia="MS Gothic" w:hAnsi="MS Gothic" w:cstheme="majorHAnsi" w:hint="eastAsia"/>
                    <w:lang w:val="de-CH"/>
                  </w:rPr>
                  <w:t>☐</w:t>
                </w:r>
              </w:sdtContent>
            </w:sdt>
            <w:r w:rsidR="005574C5" w:rsidRPr="002017A2">
              <w:rPr>
                <w:rFonts w:asciiTheme="majorHAnsi" w:hAnsiTheme="majorHAnsi" w:cstheme="majorHAnsi"/>
                <w:lang w:val="de-CH"/>
              </w:rPr>
              <w:t xml:space="preserve"> 08 Teambesprechung</w:t>
            </w:r>
          </w:p>
        </w:tc>
        <w:tc>
          <w:tcPr>
            <w:tcW w:w="2552" w:type="dxa"/>
          </w:tcPr>
          <w:p w14:paraId="60F727B1"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 xml:space="preserve">15444 </w:t>
            </w:r>
            <w:r w:rsidR="00405834" w:rsidRPr="002017A2">
              <w:rPr>
                <w:rFonts w:asciiTheme="majorHAnsi" w:hAnsiTheme="majorHAnsi" w:cstheme="majorHAnsi"/>
                <w:lang w:val="de-CH"/>
              </w:rPr>
              <w:t>–</w:t>
            </w:r>
            <w:r w:rsidRPr="002017A2">
              <w:rPr>
                <w:rFonts w:asciiTheme="majorHAnsi" w:hAnsiTheme="majorHAnsi" w:cstheme="majorHAnsi"/>
                <w:lang w:val="de-CH"/>
              </w:rPr>
              <w:t xml:space="preserve"> XHRM 008 </w:t>
            </w:r>
          </w:p>
        </w:tc>
      </w:tr>
      <w:tr w:rsidR="005574C5" w:rsidRPr="002017A2" w14:paraId="7265A876" w14:textId="77777777" w:rsidTr="00405834">
        <w:tc>
          <w:tcPr>
            <w:tcW w:w="4644" w:type="dxa"/>
          </w:tcPr>
          <w:p w14:paraId="082FFF70" w14:textId="122F7367"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1313223620"/>
                <w14:checkbox>
                  <w14:checked w14:val="0"/>
                  <w14:checkedState w14:val="2612" w14:font="MS Gothic"/>
                  <w14:uncheckedState w14:val="2610" w14:font="MS Gothic"/>
                </w14:checkbox>
              </w:sdtPr>
              <w:sdtEndPr/>
              <w:sdtContent>
                <w:r w:rsidR="00377BDB">
                  <w:rPr>
                    <w:rFonts w:ascii="MS Gothic" w:eastAsia="MS Gothic" w:hAnsi="MS Gothic" w:cstheme="majorHAnsi" w:hint="eastAsia"/>
                    <w:lang w:val="de-CH"/>
                  </w:rPr>
                  <w:t>☐</w:t>
                </w:r>
              </w:sdtContent>
            </w:sdt>
            <w:r w:rsidR="005574C5" w:rsidRPr="002017A2">
              <w:rPr>
                <w:rFonts w:asciiTheme="majorHAnsi" w:hAnsiTheme="majorHAnsi" w:cstheme="majorHAnsi"/>
                <w:lang w:val="de-CH"/>
              </w:rPr>
              <w:t xml:space="preserve"> 09 Probezeitgespräch</w:t>
            </w:r>
          </w:p>
        </w:tc>
        <w:tc>
          <w:tcPr>
            <w:tcW w:w="2552" w:type="dxa"/>
          </w:tcPr>
          <w:p w14:paraId="34671A38"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 xml:space="preserve">15445 </w:t>
            </w:r>
            <w:r w:rsidR="00405834" w:rsidRPr="002017A2">
              <w:rPr>
                <w:rFonts w:asciiTheme="majorHAnsi" w:hAnsiTheme="majorHAnsi" w:cstheme="majorHAnsi"/>
                <w:lang w:val="de-CH"/>
              </w:rPr>
              <w:t>–</w:t>
            </w:r>
            <w:r w:rsidRPr="002017A2">
              <w:rPr>
                <w:rFonts w:asciiTheme="majorHAnsi" w:hAnsiTheme="majorHAnsi" w:cstheme="majorHAnsi"/>
                <w:lang w:val="de-CH"/>
              </w:rPr>
              <w:t xml:space="preserve"> XHRM 009</w:t>
            </w:r>
          </w:p>
        </w:tc>
      </w:tr>
      <w:tr w:rsidR="005574C5" w:rsidRPr="002017A2" w14:paraId="1AD9FF82" w14:textId="77777777" w:rsidTr="00405834">
        <w:tc>
          <w:tcPr>
            <w:tcW w:w="4644" w:type="dxa"/>
          </w:tcPr>
          <w:p w14:paraId="40FCBA11" w14:textId="4E0657EE"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1680777277"/>
                <w14:checkbox>
                  <w14:checked w14:val="0"/>
                  <w14:checkedState w14:val="2612" w14:font="MS Gothic"/>
                  <w14:uncheckedState w14:val="2610" w14:font="MS Gothic"/>
                </w14:checkbox>
              </w:sdtPr>
              <w:sdtEndPr/>
              <w:sdtContent>
                <w:r w:rsidR="00377BDB">
                  <w:rPr>
                    <w:rFonts w:ascii="MS Gothic" w:eastAsia="MS Gothic" w:hAnsi="MS Gothic" w:cstheme="majorHAnsi" w:hint="eastAsia"/>
                    <w:lang w:val="de-CH"/>
                  </w:rPr>
                  <w:t>☐</w:t>
                </w:r>
              </w:sdtContent>
            </w:sdt>
            <w:r w:rsidR="005574C5" w:rsidRPr="002017A2">
              <w:rPr>
                <w:rFonts w:asciiTheme="majorHAnsi" w:hAnsiTheme="majorHAnsi" w:cstheme="majorHAnsi"/>
                <w:lang w:val="de-CH"/>
              </w:rPr>
              <w:t xml:space="preserve"> 10 Personalentwicklungsgespräch</w:t>
            </w:r>
          </w:p>
        </w:tc>
        <w:tc>
          <w:tcPr>
            <w:tcW w:w="2552" w:type="dxa"/>
          </w:tcPr>
          <w:p w14:paraId="3A7AFA1D"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 xml:space="preserve">15446 </w:t>
            </w:r>
            <w:r w:rsidR="00405834" w:rsidRPr="002017A2">
              <w:rPr>
                <w:rFonts w:asciiTheme="majorHAnsi" w:hAnsiTheme="majorHAnsi" w:cstheme="majorHAnsi"/>
                <w:lang w:val="de-CH"/>
              </w:rPr>
              <w:t>–</w:t>
            </w:r>
            <w:r w:rsidRPr="002017A2">
              <w:rPr>
                <w:rFonts w:asciiTheme="majorHAnsi" w:hAnsiTheme="majorHAnsi" w:cstheme="majorHAnsi"/>
                <w:lang w:val="de-CH"/>
              </w:rPr>
              <w:t xml:space="preserve"> XHRM 010</w:t>
            </w:r>
          </w:p>
        </w:tc>
      </w:tr>
      <w:tr w:rsidR="005574C5" w:rsidRPr="002017A2" w14:paraId="7499F44B" w14:textId="77777777" w:rsidTr="00405834">
        <w:tc>
          <w:tcPr>
            <w:tcW w:w="4644" w:type="dxa"/>
          </w:tcPr>
          <w:p w14:paraId="382BD0F4" w14:textId="30284753"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1020512158"/>
                <w14:checkbox>
                  <w14:checked w14:val="0"/>
                  <w14:checkedState w14:val="2612" w14:font="MS Gothic"/>
                  <w14:uncheckedState w14:val="2610" w14:font="MS Gothic"/>
                </w14:checkbox>
              </w:sdtPr>
              <w:sdtEndPr/>
              <w:sdtContent>
                <w:r w:rsidR="00377BDB">
                  <w:rPr>
                    <w:rFonts w:ascii="MS Gothic" w:eastAsia="MS Gothic" w:hAnsi="MS Gothic" w:cstheme="majorHAnsi" w:hint="eastAsia"/>
                    <w:lang w:val="de-CH"/>
                  </w:rPr>
                  <w:t>☐</w:t>
                </w:r>
              </w:sdtContent>
            </w:sdt>
            <w:r w:rsidR="005574C5" w:rsidRPr="002017A2">
              <w:rPr>
                <w:rFonts w:asciiTheme="majorHAnsi" w:hAnsiTheme="majorHAnsi" w:cstheme="majorHAnsi"/>
                <w:lang w:val="de-CH"/>
              </w:rPr>
              <w:t xml:space="preserve"> 11 Konfliktgespräch</w:t>
            </w:r>
          </w:p>
        </w:tc>
        <w:tc>
          <w:tcPr>
            <w:tcW w:w="2552" w:type="dxa"/>
          </w:tcPr>
          <w:p w14:paraId="03FBF95C" w14:textId="77777777" w:rsidR="005574C5" w:rsidRPr="002017A2" w:rsidRDefault="005574C5" w:rsidP="00A43762">
            <w:pPr>
              <w:rPr>
                <w:rFonts w:asciiTheme="majorHAnsi" w:hAnsiTheme="majorHAnsi" w:cstheme="majorHAnsi"/>
                <w:lang w:val="de-CH"/>
              </w:rPr>
            </w:pPr>
            <w:r w:rsidRPr="002017A2">
              <w:rPr>
                <w:rFonts w:asciiTheme="majorHAnsi" w:hAnsiTheme="majorHAnsi" w:cstheme="majorHAnsi"/>
                <w:lang w:val="de-CH"/>
              </w:rPr>
              <w:t xml:space="preserve">15447 </w:t>
            </w:r>
            <w:r w:rsidR="00405834" w:rsidRPr="002017A2">
              <w:rPr>
                <w:rFonts w:asciiTheme="majorHAnsi" w:hAnsiTheme="majorHAnsi" w:cstheme="majorHAnsi"/>
                <w:lang w:val="de-CH"/>
              </w:rPr>
              <w:t>–</w:t>
            </w:r>
            <w:r w:rsidRPr="002017A2">
              <w:rPr>
                <w:rFonts w:asciiTheme="majorHAnsi" w:hAnsiTheme="majorHAnsi" w:cstheme="majorHAnsi"/>
                <w:lang w:val="de-CH"/>
              </w:rPr>
              <w:t xml:space="preserve"> XHRM 011</w:t>
            </w:r>
          </w:p>
        </w:tc>
      </w:tr>
      <w:tr w:rsidR="005574C5" w:rsidRPr="00405834" w14:paraId="744C6B52" w14:textId="77777777" w:rsidTr="00405834">
        <w:tc>
          <w:tcPr>
            <w:tcW w:w="4644" w:type="dxa"/>
          </w:tcPr>
          <w:p w14:paraId="513DD216" w14:textId="429C1AF7" w:rsidR="005574C5" w:rsidRPr="002017A2" w:rsidRDefault="00D61569" w:rsidP="00A43762">
            <w:pPr>
              <w:rPr>
                <w:rFonts w:asciiTheme="majorHAnsi" w:hAnsiTheme="majorHAnsi" w:cstheme="majorHAnsi"/>
                <w:lang w:val="de-CH"/>
              </w:rPr>
            </w:pPr>
            <w:sdt>
              <w:sdtPr>
                <w:rPr>
                  <w:rFonts w:asciiTheme="majorHAnsi" w:hAnsiTheme="majorHAnsi" w:cstheme="majorHAnsi"/>
                  <w:lang w:val="de-CH"/>
                </w:rPr>
                <w:id w:val="-140504224"/>
                <w14:checkbox>
                  <w14:checked w14:val="0"/>
                  <w14:checkedState w14:val="2612" w14:font="MS Gothic"/>
                  <w14:uncheckedState w14:val="2610" w14:font="MS Gothic"/>
                </w14:checkbox>
              </w:sdtPr>
              <w:sdtEndPr/>
              <w:sdtContent>
                <w:r w:rsidR="00377BDB">
                  <w:rPr>
                    <w:rFonts w:ascii="MS Gothic" w:eastAsia="MS Gothic" w:hAnsi="MS Gothic" w:cstheme="majorHAnsi" w:hint="eastAsia"/>
                    <w:lang w:val="de-CH"/>
                  </w:rPr>
                  <w:t>☐</w:t>
                </w:r>
              </w:sdtContent>
            </w:sdt>
            <w:r w:rsidR="005574C5" w:rsidRPr="002017A2">
              <w:rPr>
                <w:rFonts w:asciiTheme="majorHAnsi" w:hAnsiTheme="majorHAnsi" w:cstheme="majorHAnsi"/>
                <w:lang w:val="de-CH"/>
              </w:rPr>
              <w:t xml:space="preserve"> 12 Bewerbungsgespräch</w:t>
            </w:r>
          </w:p>
        </w:tc>
        <w:tc>
          <w:tcPr>
            <w:tcW w:w="2552" w:type="dxa"/>
          </w:tcPr>
          <w:p w14:paraId="4BB1851C" w14:textId="77777777" w:rsidR="005574C5" w:rsidRPr="002017A2" w:rsidRDefault="005574C5" w:rsidP="00A43762">
            <w:pPr>
              <w:rPr>
                <w:rFonts w:asciiTheme="majorHAnsi" w:hAnsiTheme="majorHAnsi" w:cstheme="majorHAnsi"/>
                <w:szCs w:val="22"/>
                <w:lang w:val="de-CH"/>
              </w:rPr>
            </w:pPr>
            <w:r w:rsidRPr="002017A2">
              <w:rPr>
                <w:rFonts w:asciiTheme="majorHAnsi" w:hAnsiTheme="majorHAnsi" w:cstheme="majorHAnsi"/>
                <w:lang w:val="de-CH"/>
              </w:rPr>
              <w:t xml:space="preserve">15448 </w:t>
            </w:r>
            <w:r w:rsidR="00405834" w:rsidRPr="002017A2">
              <w:rPr>
                <w:rFonts w:asciiTheme="majorHAnsi" w:hAnsiTheme="majorHAnsi" w:cstheme="majorHAnsi"/>
                <w:lang w:val="de-CH"/>
              </w:rPr>
              <w:t>–</w:t>
            </w:r>
            <w:r w:rsidRPr="002017A2">
              <w:rPr>
                <w:rFonts w:asciiTheme="majorHAnsi" w:hAnsiTheme="majorHAnsi" w:cstheme="majorHAnsi"/>
                <w:lang w:val="de-CH"/>
              </w:rPr>
              <w:t xml:space="preserve"> XHRM 012</w:t>
            </w:r>
          </w:p>
        </w:tc>
      </w:tr>
    </w:tbl>
    <w:p w14:paraId="32BE1510" w14:textId="6BECF0D5" w:rsidR="0040592F" w:rsidRDefault="0040592F" w:rsidP="0040592F">
      <w:pPr>
        <w:rPr>
          <w:rFonts w:asciiTheme="majorHAnsi" w:hAnsiTheme="majorHAnsi" w:cstheme="majorHAnsi"/>
          <w:lang w:val="de-CH"/>
        </w:rPr>
      </w:pPr>
    </w:p>
    <w:p w14:paraId="7BE005B3" w14:textId="2804B91F" w:rsidR="002017A2" w:rsidRPr="002017A2" w:rsidRDefault="002017A2" w:rsidP="0040592F">
      <w:pPr>
        <w:rPr>
          <w:rFonts w:asciiTheme="majorHAnsi" w:hAnsiTheme="majorHAnsi" w:cstheme="majorHAnsi"/>
          <w:sz w:val="20"/>
          <w:szCs w:val="20"/>
          <w:lang w:val="de-CH"/>
        </w:rPr>
      </w:pPr>
    </w:p>
    <w:sectPr w:rsidR="002017A2" w:rsidRPr="002017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DDE003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830464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5F9E90E0"/>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4C304A34"/>
    <w:lvl w:ilvl="0">
      <w:start w:val="1"/>
      <w:numFmt w:val="decimal"/>
      <w:lvlText w:val="%1."/>
      <w:lvlJc w:val="left"/>
      <w:pPr>
        <w:tabs>
          <w:tab w:val="num" w:pos="360"/>
        </w:tabs>
        <w:ind w:left="360" w:hanging="360"/>
      </w:pPr>
    </w:lvl>
  </w:abstractNum>
  <w:abstractNum w:abstractNumId="4" w15:restartNumberingAfterBreak="0">
    <w:nsid w:val="01960045"/>
    <w:multiLevelType w:val="hybridMultilevel"/>
    <w:tmpl w:val="EBB8AE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099F52AB"/>
    <w:multiLevelType w:val="multilevel"/>
    <w:tmpl w:val="D70EC034"/>
    <w:numStyleLink w:val="BMSchedules"/>
  </w:abstractNum>
  <w:abstractNum w:abstractNumId="7" w15:restartNumberingAfterBreak="0">
    <w:nsid w:val="1815061F"/>
    <w:multiLevelType w:val="hybridMultilevel"/>
    <w:tmpl w:val="0B9EFA44"/>
    <w:lvl w:ilvl="0" w:tplc="DBCC9C4E">
      <w:start w:val="15"/>
      <w:numFmt w:val="bullet"/>
      <w:lvlText w:val="-"/>
      <w:lvlJc w:val="left"/>
      <w:pPr>
        <w:ind w:left="1068" w:hanging="708"/>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51C4C"/>
    <w:multiLevelType w:val="multilevel"/>
    <w:tmpl w:val="7B24B224"/>
    <w:styleLink w:val="BMHeadings"/>
    <w:lvl w:ilvl="0">
      <w:start w:val="1"/>
      <w:numFmt w:val="none"/>
      <w:pStyle w:val="berschrift1"/>
      <w:suff w:val="nothing"/>
      <w:lvlText w:val=""/>
      <w:lvlJc w:val="left"/>
      <w:pPr>
        <w:ind w:left="0" w:firstLine="0"/>
      </w:pPr>
      <w:rPr>
        <w:rFonts w:hint="default"/>
      </w:rPr>
    </w:lvl>
    <w:lvl w:ilvl="1">
      <w:start w:val="1"/>
      <w:numFmt w:val="decimal"/>
      <w:pStyle w:val="berschrift2"/>
      <w:lvlText w:val="%2."/>
      <w:lvlJc w:val="left"/>
      <w:pPr>
        <w:tabs>
          <w:tab w:val="num" w:pos="709"/>
        </w:tabs>
        <w:ind w:left="709" w:hanging="709"/>
      </w:pPr>
      <w:rPr>
        <w:rFonts w:hint="default"/>
      </w:rPr>
    </w:lvl>
    <w:lvl w:ilvl="2">
      <w:start w:val="1"/>
      <w:numFmt w:val="decimal"/>
      <w:pStyle w:val="berschrift3"/>
      <w:lvlText w:val="%2.%3"/>
      <w:lvlJc w:val="left"/>
      <w:pPr>
        <w:tabs>
          <w:tab w:val="num" w:pos="709"/>
        </w:tabs>
        <w:ind w:left="709" w:hanging="709"/>
      </w:pPr>
      <w:rPr>
        <w:rFonts w:hint="default"/>
      </w:rPr>
    </w:lvl>
    <w:lvl w:ilvl="3">
      <w:start w:val="1"/>
      <w:numFmt w:val="lowerLetter"/>
      <w:pStyle w:val="berschrift4"/>
      <w:lvlText w:val="(%4)"/>
      <w:lvlJc w:val="left"/>
      <w:pPr>
        <w:tabs>
          <w:tab w:val="num" w:pos="1418"/>
        </w:tabs>
        <w:ind w:left="1418" w:hanging="709"/>
      </w:pPr>
      <w:rPr>
        <w:rFonts w:hint="default"/>
      </w:rPr>
    </w:lvl>
    <w:lvl w:ilvl="4">
      <w:start w:val="1"/>
      <w:numFmt w:val="lowerRoman"/>
      <w:pStyle w:val="berschrift5"/>
      <w:lvlText w:val="(%5)"/>
      <w:lvlJc w:val="left"/>
      <w:pPr>
        <w:tabs>
          <w:tab w:val="num" w:pos="2126"/>
        </w:tabs>
        <w:ind w:left="2126" w:hanging="708"/>
      </w:pPr>
      <w:rPr>
        <w:rFonts w:hint="default"/>
      </w:rPr>
    </w:lvl>
    <w:lvl w:ilvl="5">
      <w:start w:val="1"/>
      <w:numFmt w:val="upperLetter"/>
      <w:pStyle w:val="berschrift6"/>
      <w:lvlText w:val="(%6)"/>
      <w:lvlJc w:val="left"/>
      <w:pPr>
        <w:tabs>
          <w:tab w:val="num" w:pos="2835"/>
        </w:tabs>
        <w:ind w:left="2835" w:hanging="709"/>
      </w:pPr>
      <w:rPr>
        <w:rFonts w:hint="default"/>
      </w:rPr>
    </w:lvl>
    <w:lvl w:ilvl="6">
      <w:start w:val="1"/>
      <w:numFmt w:val="decimal"/>
      <w:pStyle w:val="berschrift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40622118"/>
    <w:multiLevelType w:val="multilevel"/>
    <w:tmpl w:val="F492126A"/>
    <w:styleLink w:val="BMListNumbers"/>
    <w:lvl w:ilvl="0">
      <w:start w:val="1"/>
      <w:numFmt w:val="decimal"/>
      <w:pStyle w:val="Listennummer"/>
      <w:lvlText w:val="%1."/>
      <w:lvlJc w:val="left"/>
      <w:pPr>
        <w:tabs>
          <w:tab w:val="num" w:pos="709"/>
        </w:tabs>
        <w:ind w:left="709" w:hanging="709"/>
      </w:pPr>
      <w:rPr>
        <w:rFonts w:hint="default"/>
      </w:rPr>
    </w:lvl>
    <w:lvl w:ilvl="1">
      <w:start w:val="1"/>
      <w:numFmt w:val="lowerLetter"/>
      <w:lvlRestart w:val="0"/>
      <w:pStyle w:val="Listennummer2"/>
      <w:lvlText w:val="(%2)"/>
      <w:lvlJc w:val="left"/>
      <w:pPr>
        <w:tabs>
          <w:tab w:val="num" w:pos="1418"/>
        </w:tabs>
        <w:ind w:left="1418" w:hanging="709"/>
      </w:pPr>
      <w:rPr>
        <w:rFonts w:hint="default"/>
      </w:rPr>
    </w:lvl>
    <w:lvl w:ilvl="2">
      <w:start w:val="1"/>
      <w:numFmt w:val="lowerRoman"/>
      <w:lvlRestart w:val="0"/>
      <w:pStyle w:val="Listennummer3"/>
      <w:lvlText w:val="(%3)"/>
      <w:lvlJc w:val="left"/>
      <w:pPr>
        <w:tabs>
          <w:tab w:val="num" w:pos="2126"/>
        </w:tabs>
        <w:ind w:left="2126" w:hanging="708"/>
      </w:pPr>
      <w:rPr>
        <w:rFonts w:hint="default"/>
      </w:rPr>
    </w:lvl>
    <w:lvl w:ilvl="3">
      <w:start w:val="1"/>
      <w:numFmt w:val="upperLetter"/>
      <w:lvlRestart w:val="0"/>
      <w:pStyle w:val="Listennumm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406771B3"/>
    <w:multiLevelType w:val="hybridMultilevel"/>
    <w:tmpl w:val="CA0A8BAC"/>
    <w:lvl w:ilvl="0" w:tplc="C03E7DD4">
      <w:start w:val="1"/>
      <w:numFmt w:val="decimal"/>
      <w:pStyle w:val="Aufzhlungszeichen"/>
      <w:lvlText w:val="%1."/>
      <w:lvlJc w:val="left"/>
      <w:pPr>
        <w:tabs>
          <w:tab w:val="num" w:pos="360"/>
        </w:tabs>
        <w:ind w:left="360" w:hanging="360"/>
      </w:pPr>
      <w:rPr>
        <w:rFonts w:ascii="Arial" w:eastAsia="Times New Roman" w:hAnsi="Arial" w:cs="Times New Roman"/>
        <w:sz w:val="20"/>
        <w:szCs w:val="20"/>
      </w:rPr>
    </w:lvl>
    <w:lvl w:ilvl="1" w:tplc="04070003">
      <w:start w:val="1"/>
      <w:numFmt w:val="bullet"/>
      <w:lvlText w:val="o"/>
      <w:lvlJc w:val="left"/>
      <w:pPr>
        <w:tabs>
          <w:tab w:val="num" w:pos="1440"/>
        </w:tabs>
        <w:ind w:left="1440" w:hanging="360"/>
      </w:pPr>
      <w:rPr>
        <w:rFonts w:ascii="Courier New" w:hAnsi="Courier New" w:hint="default"/>
      </w:rPr>
    </w:lvl>
    <w:lvl w:ilvl="2" w:tplc="04070001">
      <w:start w:val="1"/>
      <w:numFmt w:val="bullet"/>
      <w:lvlText w:val=""/>
      <w:lvlJc w:val="left"/>
      <w:pPr>
        <w:tabs>
          <w:tab w:val="num" w:pos="2160"/>
        </w:tabs>
        <w:ind w:left="2160" w:hanging="360"/>
      </w:pPr>
      <w:rPr>
        <w:rFonts w:ascii="Symbol" w:hAnsi="Symbol" w:hint="default"/>
        <w:sz w:val="12"/>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C3910"/>
    <w:multiLevelType w:val="multilevel"/>
    <w:tmpl w:val="7B24B224"/>
    <w:numStyleLink w:val="BMHeadings"/>
  </w:abstractNum>
  <w:abstractNum w:abstractNumId="14"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14DAE"/>
    <w:multiLevelType w:val="hybridMultilevel"/>
    <w:tmpl w:val="C0F03F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10"/>
  </w:num>
  <w:num w:numId="5">
    <w:abstractNumId w:val="11"/>
  </w:num>
  <w:num w:numId="6">
    <w:abstractNumId w:val="5"/>
  </w:num>
  <w:num w:numId="7">
    <w:abstractNumId w:val="14"/>
  </w:num>
  <w:num w:numId="8">
    <w:abstractNumId w:val="8"/>
  </w:num>
  <w:num w:numId="9">
    <w:abstractNumId w:val="6"/>
  </w:num>
  <w:num w:numId="10">
    <w:abstractNumId w:val="6"/>
  </w:num>
  <w:num w:numId="11">
    <w:abstractNumId w:val="6"/>
  </w:num>
  <w:num w:numId="12">
    <w:abstractNumId w:val="6"/>
  </w:num>
  <w:num w:numId="13">
    <w:abstractNumId w:val="6"/>
  </w:num>
  <w:num w:numId="14">
    <w:abstractNumId w:val="6"/>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3"/>
  </w:num>
  <w:num w:numId="23">
    <w:abstractNumId w:val="11"/>
  </w:num>
  <w:num w:numId="24">
    <w:abstractNumId w:val="2"/>
  </w:num>
  <w:num w:numId="25">
    <w:abstractNumId w:val="11"/>
  </w:num>
  <w:num w:numId="26">
    <w:abstractNumId w:val="1"/>
  </w:num>
  <w:num w:numId="27">
    <w:abstractNumId w:val="11"/>
  </w:num>
  <w:num w:numId="28">
    <w:abstractNumId w:val="0"/>
  </w:num>
  <w:num w:numId="29">
    <w:abstractNumId w:val="11"/>
  </w:num>
  <w:num w:numId="30">
    <w:abstractNumId w:val="15"/>
  </w:num>
  <w:num w:numId="31">
    <w:abstractNumId w:val="9"/>
  </w:num>
  <w:num w:numId="32">
    <w:abstractNumId w:val="14"/>
  </w:num>
  <w:num w:numId="33">
    <w:abstractNumId w:val="10"/>
  </w:num>
  <w:num w:numId="34">
    <w:abstractNumId w:val="11"/>
  </w:num>
  <w:num w:numId="35">
    <w:abstractNumId w:val="5"/>
  </w:num>
  <w:num w:numId="36">
    <w:abstractNumId w:val="14"/>
  </w:num>
  <w:num w:numId="37">
    <w:abstractNumId w:val="8"/>
  </w:num>
  <w:num w:numId="38">
    <w:abstractNumId w:val="6"/>
  </w:num>
  <w:num w:numId="39">
    <w:abstractNumId w:val="6"/>
  </w:num>
  <w:num w:numId="40">
    <w:abstractNumId w:val="6"/>
  </w:num>
  <w:num w:numId="41">
    <w:abstractNumId w:val="6"/>
  </w:num>
  <w:num w:numId="42">
    <w:abstractNumId w:val="6"/>
  </w:num>
  <w:num w:numId="43">
    <w:abstractNumId w:val="6"/>
  </w:num>
  <w:num w:numId="44">
    <w:abstractNumId w:val="4"/>
  </w:num>
  <w:num w:numId="45">
    <w:abstractNumId w:val="12"/>
  </w:num>
  <w:num w:numId="46">
    <w:abstractNumId w:val="16"/>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fzhDWZ03XeVCPaNbHgqju+tN5Grzic91I/JJa2s4PV1rOvrYd6mXyoq/oUrYMbYD/KNz6sk33vL20FiS9s+Y0g==" w:salt="JOsRjGF+hsvP4n7Tr89z0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2F"/>
    <w:rsid w:val="00007AB5"/>
    <w:rsid w:val="00063DA6"/>
    <w:rsid w:val="000A1227"/>
    <w:rsid w:val="001324CF"/>
    <w:rsid w:val="00185D1E"/>
    <w:rsid w:val="001E6DE3"/>
    <w:rsid w:val="002017A2"/>
    <w:rsid w:val="00220A3B"/>
    <w:rsid w:val="00224C2C"/>
    <w:rsid w:val="00273EA0"/>
    <w:rsid w:val="002A1ED7"/>
    <w:rsid w:val="002B2C0F"/>
    <w:rsid w:val="002B4FE6"/>
    <w:rsid w:val="002C0BE4"/>
    <w:rsid w:val="002C0BF4"/>
    <w:rsid w:val="00304862"/>
    <w:rsid w:val="0036688E"/>
    <w:rsid w:val="00377BDB"/>
    <w:rsid w:val="003A1C4C"/>
    <w:rsid w:val="003A59C4"/>
    <w:rsid w:val="00405834"/>
    <w:rsid w:val="0040592F"/>
    <w:rsid w:val="004419E7"/>
    <w:rsid w:val="004E40AD"/>
    <w:rsid w:val="0055700D"/>
    <w:rsid w:val="005574C5"/>
    <w:rsid w:val="005E376B"/>
    <w:rsid w:val="005E427D"/>
    <w:rsid w:val="00675848"/>
    <w:rsid w:val="00720358"/>
    <w:rsid w:val="00721A5C"/>
    <w:rsid w:val="00750D22"/>
    <w:rsid w:val="007A3947"/>
    <w:rsid w:val="00834B0C"/>
    <w:rsid w:val="008C7DCA"/>
    <w:rsid w:val="008E5932"/>
    <w:rsid w:val="009A6A12"/>
    <w:rsid w:val="009B58D7"/>
    <w:rsid w:val="00A24889"/>
    <w:rsid w:val="00A24D1C"/>
    <w:rsid w:val="00AE28D7"/>
    <w:rsid w:val="00AF2A65"/>
    <w:rsid w:val="00AF7C92"/>
    <w:rsid w:val="00B0338A"/>
    <w:rsid w:val="00B134D9"/>
    <w:rsid w:val="00B1592D"/>
    <w:rsid w:val="00B22DD3"/>
    <w:rsid w:val="00B413FC"/>
    <w:rsid w:val="00B44589"/>
    <w:rsid w:val="00B71ED8"/>
    <w:rsid w:val="00B74881"/>
    <w:rsid w:val="00B96BFC"/>
    <w:rsid w:val="00C114AD"/>
    <w:rsid w:val="00C46DF3"/>
    <w:rsid w:val="00C64E9A"/>
    <w:rsid w:val="00C76C1C"/>
    <w:rsid w:val="00D06579"/>
    <w:rsid w:val="00D11E31"/>
    <w:rsid w:val="00D47BEE"/>
    <w:rsid w:val="00D5764F"/>
    <w:rsid w:val="00D61569"/>
    <w:rsid w:val="00D61A22"/>
    <w:rsid w:val="00DE5AFC"/>
    <w:rsid w:val="00DF1ACA"/>
    <w:rsid w:val="00E55E5C"/>
    <w:rsid w:val="00F16130"/>
    <w:rsid w:val="00F34C91"/>
    <w:rsid w:val="00F7643C"/>
    <w:rsid w:val="00F8074A"/>
    <w:rsid w:val="00FF25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905E"/>
  <w15:docId w15:val="{BF6A5439-5F24-4F2B-9AE7-2F348638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1"/>
    <w:rsid w:val="00F7643C"/>
    <w:pPr>
      <w:spacing w:after="0" w:line="240" w:lineRule="auto"/>
    </w:pPr>
    <w:rPr>
      <w:rFonts w:eastAsia="PMingLiU"/>
      <w:szCs w:val="28"/>
      <w:lang w:val="en-AU" w:eastAsia="zh-CN"/>
    </w:rPr>
  </w:style>
  <w:style w:type="paragraph" w:styleId="berschrift1">
    <w:name w:val="heading 1"/>
    <w:basedOn w:val="Standard"/>
    <w:next w:val="Textkrper"/>
    <w:link w:val="berschrift1Zchn"/>
    <w:qFormat/>
    <w:rsid w:val="00F7643C"/>
    <w:pPr>
      <w:keepNext/>
      <w:numPr>
        <w:numId w:val="33"/>
      </w:numPr>
      <w:spacing w:after="180" w:line="260" w:lineRule="atLeast"/>
      <w:ind w:left="709"/>
      <w:outlineLvl w:val="0"/>
    </w:pPr>
    <w:rPr>
      <w:rFonts w:asciiTheme="majorHAnsi" w:eastAsiaTheme="majorEastAsia" w:hAnsiTheme="majorHAnsi" w:cstheme="majorHAnsi"/>
      <w:b/>
      <w:bCs/>
    </w:rPr>
  </w:style>
  <w:style w:type="paragraph" w:styleId="berschrift2">
    <w:name w:val="heading 2"/>
    <w:basedOn w:val="Standard"/>
    <w:next w:val="Textkrper"/>
    <w:link w:val="berschrift2Zchn"/>
    <w:qFormat/>
    <w:rsid w:val="00F7643C"/>
    <w:pPr>
      <w:keepNext/>
      <w:numPr>
        <w:ilvl w:val="1"/>
        <w:numId w:val="33"/>
      </w:numPr>
      <w:tabs>
        <w:tab w:val="clear" w:pos="709"/>
        <w:tab w:val="num" w:pos="1418"/>
      </w:tabs>
      <w:spacing w:after="180" w:line="260" w:lineRule="atLeast"/>
      <w:ind w:left="1418"/>
      <w:outlineLvl w:val="1"/>
    </w:pPr>
    <w:rPr>
      <w:rFonts w:asciiTheme="majorHAnsi" w:eastAsiaTheme="majorEastAsia" w:hAnsiTheme="majorHAnsi" w:cstheme="majorHAnsi"/>
      <w:b/>
      <w:bCs/>
    </w:rPr>
  </w:style>
  <w:style w:type="paragraph" w:styleId="berschrift3">
    <w:name w:val="heading 3"/>
    <w:basedOn w:val="Standard"/>
    <w:link w:val="berschrift3Zchn"/>
    <w:qFormat/>
    <w:rsid w:val="00F7643C"/>
    <w:pPr>
      <w:numPr>
        <w:ilvl w:val="2"/>
        <w:numId w:val="33"/>
      </w:numPr>
      <w:tabs>
        <w:tab w:val="clear" w:pos="709"/>
        <w:tab w:val="num" w:pos="2126"/>
      </w:tabs>
      <w:spacing w:after="180" w:line="260" w:lineRule="atLeast"/>
      <w:ind w:left="2126" w:hanging="708"/>
      <w:outlineLvl w:val="2"/>
    </w:pPr>
  </w:style>
  <w:style w:type="paragraph" w:styleId="berschrift4">
    <w:name w:val="heading 4"/>
    <w:basedOn w:val="Standard"/>
    <w:link w:val="berschrift4Zchn"/>
    <w:qFormat/>
    <w:rsid w:val="00F7643C"/>
    <w:pPr>
      <w:numPr>
        <w:ilvl w:val="3"/>
        <w:numId w:val="33"/>
      </w:numPr>
      <w:tabs>
        <w:tab w:val="clear" w:pos="1418"/>
        <w:tab w:val="num" w:pos="2835"/>
      </w:tabs>
      <w:spacing w:after="180" w:line="260" w:lineRule="atLeast"/>
      <w:ind w:left="2835"/>
      <w:outlineLvl w:val="3"/>
    </w:pPr>
  </w:style>
  <w:style w:type="paragraph" w:styleId="berschrift5">
    <w:name w:val="heading 5"/>
    <w:basedOn w:val="Standard"/>
    <w:link w:val="berschrift5Zchn"/>
    <w:qFormat/>
    <w:rsid w:val="00F7643C"/>
    <w:pPr>
      <w:numPr>
        <w:ilvl w:val="4"/>
        <w:numId w:val="33"/>
      </w:numPr>
      <w:tabs>
        <w:tab w:val="clear" w:pos="2126"/>
      </w:tabs>
      <w:spacing w:after="180" w:line="260" w:lineRule="atLeast"/>
      <w:ind w:left="0" w:firstLine="0"/>
      <w:outlineLvl w:val="4"/>
    </w:pPr>
  </w:style>
  <w:style w:type="paragraph" w:styleId="berschrift6">
    <w:name w:val="heading 6"/>
    <w:basedOn w:val="Standard"/>
    <w:link w:val="berschrift6Zchn"/>
    <w:qFormat/>
    <w:rsid w:val="00F7643C"/>
    <w:pPr>
      <w:numPr>
        <w:ilvl w:val="5"/>
        <w:numId w:val="33"/>
      </w:numPr>
      <w:tabs>
        <w:tab w:val="clear" w:pos="2835"/>
      </w:tabs>
      <w:spacing w:after="180" w:line="260" w:lineRule="atLeast"/>
      <w:ind w:left="0" w:firstLine="0"/>
      <w:outlineLvl w:val="5"/>
    </w:pPr>
  </w:style>
  <w:style w:type="paragraph" w:styleId="berschrift7">
    <w:name w:val="heading 7"/>
    <w:basedOn w:val="Standard"/>
    <w:link w:val="berschrift7Zchn"/>
    <w:qFormat/>
    <w:rsid w:val="00F7643C"/>
    <w:pPr>
      <w:numPr>
        <w:ilvl w:val="6"/>
        <w:numId w:val="33"/>
      </w:numPr>
      <w:tabs>
        <w:tab w:val="clear" w:pos="2835"/>
      </w:tabs>
      <w:spacing w:after="180" w:line="260" w:lineRule="atLeast"/>
      <w:ind w:left="0" w:firstLine="0"/>
      <w:outlineLvl w:val="6"/>
    </w:pPr>
    <w:rPr>
      <w:rFonts w:eastAsiaTheme="maj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1">
    <w:name w:val="Bullet 1"/>
    <w:basedOn w:val="Standard"/>
    <w:uiPriority w:val="8"/>
    <w:qFormat/>
    <w:rsid w:val="00C114AD"/>
    <w:pPr>
      <w:numPr>
        <w:numId w:val="30"/>
      </w:numPr>
      <w:spacing w:after="180" w:line="260" w:lineRule="atLeast"/>
    </w:pPr>
    <w:rPr>
      <w:rFonts w:eastAsiaTheme="minorEastAsia"/>
    </w:rPr>
  </w:style>
  <w:style w:type="paragraph" w:customStyle="1" w:styleId="Bullet2">
    <w:name w:val="Bullet 2"/>
    <w:basedOn w:val="Standard"/>
    <w:uiPriority w:val="8"/>
    <w:qFormat/>
    <w:rsid w:val="00C114AD"/>
    <w:pPr>
      <w:numPr>
        <w:numId w:val="31"/>
      </w:numPr>
      <w:spacing w:line="260" w:lineRule="atLeast"/>
    </w:pPr>
    <w:rPr>
      <w:rFonts w:eastAsiaTheme="minorEastAsia"/>
    </w:rPr>
  </w:style>
  <w:style w:type="numbering" w:customStyle="1" w:styleId="BMDefinitions">
    <w:name w:val="B&amp;M Definitions"/>
    <w:uiPriority w:val="99"/>
    <w:rsid w:val="00C114AD"/>
    <w:pPr>
      <w:numPr>
        <w:numId w:val="3"/>
      </w:numPr>
    </w:pPr>
  </w:style>
  <w:style w:type="numbering" w:customStyle="1" w:styleId="BMHeadings">
    <w:name w:val="B&amp;M Headings"/>
    <w:uiPriority w:val="99"/>
    <w:rsid w:val="00C114AD"/>
    <w:pPr>
      <w:numPr>
        <w:numId w:val="4"/>
      </w:numPr>
    </w:pPr>
  </w:style>
  <w:style w:type="numbering" w:customStyle="1" w:styleId="BMListNumbers">
    <w:name w:val="B&amp;M List Numbers"/>
    <w:uiPriority w:val="99"/>
    <w:rsid w:val="00C114AD"/>
    <w:pPr>
      <w:numPr>
        <w:numId w:val="5"/>
      </w:numPr>
    </w:pPr>
  </w:style>
  <w:style w:type="numbering" w:customStyle="1" w:styleId="BMSchedules">
    <w:name w:val="B&amp;M Schedules"/>
    <w:uiPriority w:val="99"/>
    <w:rsid w:val="00C114AD"/>
    <w:pPr>
      <w:numPr>
        <w:numId w:val="6"/>
      </w:numPr>
    </w:pPr>
  </w:style>
  <w:style w:type="paragraph" w:customStyle="1" w:styleId="BMKAddressInfo">
    <w:name w:val="BMK Address Info"/>
    <w:link w:val="BMKAddressInfoChar"/>
    <w:semiHidden/>
    <w:rsid w:val="00C114AD"/>
    <w:pPr>
      <w:spacing w:after="0" w:line="240" w:lineRule="auto"/>
    </w:pPr>
    <w:rPr>
      <w:rFonts w:ascii="Arial" w:eastAsia="PMingLiU" w:hAnsi="Arial"/>
      <w:bCs/>
      <w:noProof/>
      <w:sz w:val="16"/>
      <w:lang w:val="en-AU" w:eastAsia="zh-CN"/>
    </w:rPr>
  </w:style>
  <w:style w:type="character" w:customStyle="1" w:styleId="BMKAddressInfoChar">
    <w:name w:val="BMK Address Info Char"/>
    <w:link w:val="BMKAddressInfo"/>
    <w:semiHidden/>
    <w:rsid w:val="00C114AD"/>
    <w:rPr>
      <w:rFonts w:ascii="Arial" w:eastAsia="PMingLiU" w:hAnsi="Arial"/>
      <w:bCs/>
      <w:noProof/>
      <w:sz w:val="16"/>
      <w:lang w:val="en-AU" w:eastAsia="zh-CN"/>
    </w:rPr>
  </w:style>
  <w:style w:type="paragraph" w:customStyle="1" w:styleId="BMKAddress1">
    <w:name w:val="BMK Address1"/>
    <w:basedOn w:val="Standard"/>
    <w:semiHidden/>
    <w:rsid w:val="00C114AD"/>
    <w:pPr>
      <w:spacing w:line="260" w:lineRule="atLeast"/>
    </w:pPr>
    <w:rPr>
      <w:rFonts w:eastAsiaTheme="minorEastAsia"/>
    </w:rPr>
  </w:style>
  <w:style w:type="paragraph" w:customStyle="1" w:styleId="BMKAttention">
    <w:name w:val="BMK Attention"/>
    <w:basedOn w:val="Standard"/>
    <w:semiHidden/>
    <w:rsid w:val="00C114AD"/>
    <w:pPr>
      <w:spacing w:line="260" w:lineRule="atLeast"/>
    </w:pPr>
    <w:rPr>
      <w:rFonts w:eastAsiaTheme="minorEastAsia"/>
    </w:rPr>
  </w:style>
  <w:style w:type="paragraph" w:customStyle="1" w:styleId="BMKCities">
    <w:name w:val="BMK Cities"/>
    <w:semiHidden/>
    <w:rsid w:val="00C114AD"/>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C114AD"/>
  </w:style>
  <w:style w:type="paragraph" w:customStyle="1" w:styleId="BMKDeliveryPhrase">
    <w:name w:val="BMK Delivery Phrase"/>
    <w:basedOn w:val="BMKAddressInfo"/>
    <w:semiHidden/>
    <w:rsid w:val="00C114AD"/>
    <w:pPr>
      <w:framePr w:w="2943" w:h="1734" w:hRule="exact" w:wrap="around" w:vAnchor="text" w:hAnchor="page" w:x="8533" w:y="208"/>
      <w:ind w:left="57"/>
    </w:pPr>
    <w:rPr>
      <w:b/>
    </w:rPr>
  </w:style>
  <w:style w:type="paragraph" w:customStyle="1" w:styleId="BMKDocumentName">
    <w:name w:val="BMK Document Name"/>
    <w:basedOn w:val="Standard"/>
    <w:next w:val="Standard"/>
    <w:semiHidden/>
    <w:rsid w:val="00C114AD"/>
    <w:pPr>
      <w:tabs>
        <w:tab w:val="left" w:pos="2761"/>
        <w:tab w:val="left" w:pos="3470"/>
        <w:tab w:val="left" w:pos="4179"/>
        <w:tab w:val="left" w:pos="4888"/>
        <w:tab w:val="right" w:pos="9849"/>
      </w:tabs>
      <w:spacing w:line="200" w:lineRule="atLeast"/>
    </w:pPr>
    <w:rPr>
      <w:rFonts w:ascii="Arial Black" w:eastAsiaTheme="minorEastAsia" w:hAnsi="Arial Black"/>
      <w:bCs/>
      <w:noProof/>
      <w:sz w:val="18"/>
    </w:rPr>
  </w:style>
  <w:style w:type="paragraph" w:customStyle="1" w:styleId="BMKDocumentNameHK">
    <w:name w:val="BMK Document Name HK"/>
    <w:basedOn w:val="Standard"/>
    <w:next w:val="BMKMemberFirmName"/>
    <w:semiHidden/>
    <w:rsid w:val="00C114AD"/>
    <w:pPr>
      <w:spacing w:line="200" w:lineRule="atLeast"/>
    </w:pPr>
    <w:rPr>
      <w:rFonts w:ascii="Arial Black" w:eastAsiaTheme="majorEastAsia" w:hAnsi="Arial Black" w:cstheme="majorHAnsi"/>
      <w:noProof/>
      <w:sz w:val="18"/>
      <w:szCs w:val="32"/>
    </w:rPr>
  </w:style>
  <w:style w:type="paragraph" w:customStyle="1" w:styleId="BMKLegalNoticePhrase">
    <w:name w:val="BMK Legal Notice Phrase"/>
    <w:basedOn w:val="Standard"/>
    <w:semiHidden/>
    <w:rsid w:val="00C114AD"/>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Standard"/>
    <w:semiHidden/>
    <w:rsid w:val="00C114AD"/>
    <w:pPr>
      <w:spacing w:before="0"/>
    </w:pPr>
  </w:style>
  <w:style w:type="paragraph" w:customStyle="1" w:styleId="BMKMemberFirmName">
    <w:name w:val="BMK Member Firm Name"/>
    <w:basedOn w:val="BMKAddressInfo"/>
    <w:next w:val="BMKAddressInfo"/>
    <w:link w:val="BMKMemberFirmNameChar"/>
    <w:semiHidden/>
    <w:rsid w:val="00C114AD"/>
    <w:rPr>
      <w:b/>
    </w:rPr>
  </w:style>
  <w:style w:type="character" w:customStyle="1" w:styleId="BMKMemberFirmNameChar">
    <w:name w:val="BMK Member Firm Name Char"/>
    <w:link w:val="BMKMemberFirmName"/>
    <w:semiHidden/>
    <w:rsid w:val="00C114AD"/>
    <w:rPr>
      <w:rFonts w:ascii="Arial" w:eastAsia="PMingLiU" w:hAnsi="Arial"/>
      <w:b/>
      <w:bCs/>
      <w:noProof/>
      <w:sz w:val="16"/>
      <w:lang w:val="en-AU" w:eastAsia="zh-CN"/>
    </w:rPr>
  </w:style>
  <w:style w:type="paragraph" w:customStyle="1" w:styleId="BMKMultiOffice">
    <w:name w:val="BMK Multi Office"/>
    <w:basedOn w:val="BMKRegions"/>
    <w:next w:val="Standard"/>
    <w:semiHidden/>
    <w:rsid w:val="00C114AD"/>
  </w:style>
  <w:style w:type="paragraph" w:customStyle="1" w:styleId="BMKMultiOfficeAddress">
    <w:name w:val="BMK Multi Office Address"/>
    <w:basedOn w:val="BMKCities"/>
    <w:semiHidden/>
    <w:rsid w:val="00C114AD"/>
  </w:style>
  <w:style w:type="paragraph" w:customStyle="1" w:styleId="BMKPartnerList">
    <w:name w:val="BMK Partner List"/>
    <w:basedOn w:val="BMKCities"/>
    <w:semiHidden/>
    <w:rsid w:val="00C114AD"/>
    <w:pPr>
      <w:adjustRightInd w:val="0"/>
      <w:snapToGrid w:val="0"/>
      <w:spacing w:after="20"/>
    </w:pPr>
    <w:rPr>
      <w:rFonts w:cs="Arial"/>
      <w:caps/>
      <w:spacing w:val="0"/>
      <w:sz w:val="9"/>
      <w:szCs w:val="12"/>
    </w:rPr>
  </w:style>
  <w:style w:type="paragraph" w:customStyle="1" w:styleId="BMKPrivacyText">
    <w:name w:val="BMK Privacy Text"/>
    <w:basedOn w:val="Fuzeile"/>
    <w:link w:val="BMKPrivacyTextChar"/>
    <w:semiHidden/>
    <w:rsid w:val="00C114AD"/>
    <w:rPr>
      <w:szCs w:val="22"/>
    </w:rPr>
  </w:style>
  <w:style w:type="character" w:customStyle="1" w:styleId="BMKPrivacyTextChar">
    <w:name w:val="BMK Privacy Text Char"/>
    <w:link w:val="BMKPrivacyText"/>
    <w:semiHidden/>
    <w:rsid w:val="00C114AD"/>
    <w:rPr>
      <w:rFonts w:asciiTheme="majorHAnsi" w:eastAsiaTheme="majorEastAsia" w:hAnsiTheme="majorHAnsi" w:cstheme="majorHAnsi"/>
      <w:noProof/>
      <w:sz w:val="16"/>
      <w:lang w:val="en-AU" w:eastAsia="zh-CN"/>
    </w:rPr>
  </w:style>
  <w:style w:type="paragraph" w:styleId="Fuzeile">
    <w:name w:val="footer"/>
    <w:basedOn w:val="Standard"/>
    <w:link w:val="FuzeileZchn"/>
    <w:uiPriority w:val="99"/>
    <w:rsid w:val="00F7643C"/>
    <w:pPr>
      <w:tabs>
        <w:tab w:val="right" w:pos="9350"/>
      </w:tabs>
      <w:spacing w:line="200" w:lineRule="atLeast"/>
    </w:pPr>
    <w:rPr>
      <w:rFonts w:asciiTheme="majorHAnsi" w:eastAsiaTheme="majorEastAsia" w:hAnsiTheme="majorHAnsi" w:cstheme="majorHAnsi"/>
      <w:noProof/>
      <w:sz w:val="16"/>
    </w:rPr>
  </w:style>
  <w:style w:type="character" w:customStyle="1" w:styleId="FuzeileZchn">
    <w:name w:val="Fußzeile Zchn"/>
    <w:link w:val="Fuzeile"/>
    <w:uiPriority w:val="99"/>
    <w:rsid w:val="00F7643C"/>
    <w:rPr>
      <w:rFonts w:asciiTheme="majorHAnsi" w:eastAsiaTheme="majorEastAsia" w:hAnsiTheme="majorHAnsi" w:cstheme="majorHAnsi"/>
      <w:noProof/>
      <w:sz w:val="16"/>
      <w:lang w:val="en-AU" w:eastAsia="zh-CN"/>
    </w:rPr>
  </w:style>
  <w:style w:type="paragraph" w:customStyle="1" w:styleId="BMKPrivacyTitle">
    <w:name w:val="BMK Privacy Title"/>
    <w:basedOn w:val="Standard"/>
    <w:semiHidden/>
    <w:rsid w:val="00C114AD"/>
    <w:pPr>
      <w:spacing w:before="260" w:after="140" w:line="240" w:lineRule="atLeast"/>
    </w:pPr>
    <w:rPr>
      <w:rFonts w:ascii="Arial Black" w:eastAsiaTheme="minorEastAsia" w:hAnsi="Arial Black"/>
      <w:sz w:val="18"/>
    </w:rPr>
  </w:style>
  <w:style w:type="paragraph" w:customStyle="1" w:styleId="BMKQualifier">
    <w:name w:val="BMK Qualifier"/>
    <w:semiHidden/>
    <w:rsid w:val="00C114AD"/>
    <w:pPr>
      <w:spacing w:line="170" w:lineRule="atLeast"/>
    </w:pPr>
    <w:rPr>
      <w:rFonts w:eastAsia="PMingLiU"/>
      <w:caps/>
      <w:noProof/>
      <w:sz w:val="13"/>
      <w:szCs w:val="13"/>
      <w:lang w:val="en-AU" w:eastAsia="zh-CN"/>
    </w:rPr>
  </w:style>
  <w:style w:type="paragraph" w:customStyle="1" w:styleId="BMKRecipient1">
    <w:name w:val="BMK Recipient1"/>
    <w:basedOn w:val="Standard"/>
    <w:semiHidden/>
    <w:rsid w:val="00C114AD"/>
    <w:pPr>
      <w:spacing w:line="260" w:lineRule="atLeast"/>
    </w:pPr>
    <w:rPr>
      <w:rFonts w:eastAsiaTheme="minorEastAsia"/>
    </w:rPr>
  </w:style>
  <w:style w:type="paragraph" w:customStyle="1" w:styleId="BMKRefInfo">
    <w:name w:val="BMK Ref Info"/>
    <w:basedOn w:val="BMKAddressInfo"/>
    <w:semiHidden/>
    <w:rsid w:val="00C114AD"/>
    <w:pPr>
      <w:framePr w:w="2943" w:h="1734" w:hRule="exact" w:wrap="around" w:vAnchor="text" w:hAnchor="page" w:x="8533" w:y="208"/>
      <w:ind w:left="57"/>
    </w:pPr>
  </w:style>
  <w:style w:type="paragraph" w:customStyle="1" w:styleId="BMKRegions">
    <w:name w:val="BMK Regions"/>
    <w:basedOn w:val="BMKCities"/>
    <w:next w:val="BMKCities"/>
    <w:semiHidden/>
    <w:rsid w:val="00C114AD"/>
    <w:rPr>
      <w:rFonts w:ascii="Arial Black" w:hAnsi="Arial Black"/>
      <w:szCs w:val="24"/>
    </w:rPr>
  </w:style>
  <w:style w:type="paragraph" w:customStyle="1" w:styleId="BMKSalutation">
    <w:name w:val="BMK Salutation"/>
    <w:basedOn w:val="Standard"/>
    <w:semiHidden/>
    <w:rsid w:val="00C114AD"/>
    <w:pPr>
      <w:spacing w:line="260" w:lineRule="atLeast"/>
    </w:pPr>
    <w:rPr>
      <w:rFonts w:eastAsiaTheme="minorEastAsia"/>
    </w:rPr>
  </w:style>
  <w:style w:type="paragraph" w:customStyle="1" w:styleId="BMKSubject">
    <w:name w:val="BMK Subject"/>
    <w:basedOn w:val="Standard"/>
    <w:semiHidden/>
    <w:rsid w:val="00C114AD"/>
    <w:pPr>
      <w:spacing w:line="260" w:lineRule="atLeast"/>
    </w:pPr>
    <w:rPr>
      <w:rFonts w:asciiTheme="majorHAnsi" w:eastAsiaTheme="majorEastAsia" w:hAnsiTheme="majorHAnsi" w:cstheme="majorHAnsi"/>
      <w:b/>
      <w:bCs/>
    </w:rPr>
  </w:style>
  <w:style w:type="paragraph" w:customStyle="1" w:styleId="BMKSubtitle">
    <w:name w:val="BMK Subtitle"/>
    <w:basedOn w:val="Standard"/>
    <w:next w:val="Textkrper"/>
    <w:semiHidden/>
    <w:rsid w:val="00C114AD"/>
    <w:pPr>
      <w:spacing w:after="180" w:line="260" w:lineRule="atLeast"/>
    </w:pPr>
    <w:rPr>
      <w:rFonts w:asciiTheme="majorHAnsi" w:eastAsiaTheme="majorEastAsia" w:hAnsiTheme="majorHAnsi" w:cstheme="majorHAnsi"/>
      <w:sz w:val="32"/>
    </w:rPr>
  </w:style>
  <w:style w:type="paragraph" w:styleId="Textkrper">
    <w:name w:val="Body Text"/>
    <w:basedOn w:val="Standard"/>
    <w:link w:val="TextkrperZchn"/>
    <w:uiPriority w:val="99"/>
    <w:semiHidden/>
    <w:unhideWhenUsed/>
    <w:rsid w:val="00F7643C"/>
    <w:pPr>
      <w:spacing w:after="120"/>
    </w:pPr>
  </w:style>
  <w:style w:type="character" w:customStyle="1" w:styleId="TextkrperZchn">
    <w:name w:val="Textkörper Zchn"/>
    <w:basedOn w:val="Absatz-Standardschriftart"/>
    <w:link w:val="Textkrper"/>
    <w:uiPriority w:val="99"/>
    <w:semiHidden/>
    <w:rsid w:val="00F7643C"/>
  </w:style>
  <w:style w:type="paragraph" w:customStyle="1" w:styleId="BMKTitle">
    <w:name w:val="BMK Title"/>
    <w:basedOn w:val="Standard"/>
    <w:next w:val="Textkrper"/>
    <w:semiHidden/>
    <w:rsid w:val="00C114AD"/>
    <w:pPr>
      <w:spacing w:after="180" w:line="260" w:lineRule="atLeast"/>
    </w:pPr>
    <w:rPr>
      <w:rFonts w:asciiTheme="majorHAnsi" w:eastAsiaTheme="majorEastAsia" w:hAnsiTheme="majorHAnsi" w:cstheme="majorHAnsi"/>
      <w:sz w:val="48"/>
    </w:rPr>
  </w:style>
  <w:style w:type="paragraph" w:customStyle="1" w:styleId="BMKDate">
    <w:name w:val="BMKDate"/>
    <w:basedOn w:val="Standard"/>
    <w:semiHidden/>
    <w:rsid w:val="00C114AD"/>
    <w:pPr>
      <w:spacing w:line="260" w:lineRule="atLeast"/>
    </w:pPr>
    <w:rPr>
      <w:rFonts w:eastAsiaTheme="minorEastAsia"/>
    </w:rPr>
  </w:style>
  <w:style w:type="paragraph" w:customStyle="1" w:styleId="BMKHeaderLogoSHI">
    <w:name w:val="BMKHeaderLogoSHI"/>
    <w:semiHidden/>
    <w:rsid w:val="00C114AD"/>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Absatz-Standardschriftart"/>
    <w:uiPriority w:val="3"/>
    <w:rsid w:val="00C114AD"/>
    <w:rPr>
      <w:b/>
      <w:bCs/>
      <w:i w:val="0"/>
      <w:szCs w:val="28"/>
    </w:rPr>
  </w:style>
  <w:style w:type="paragraph" w:customStyle="1" w:styleId="DefinitionParagraph">
    <w:name w:val="Definition Paragraph"/>
    <w:basedOn w:val="Standard"/>
    <w:uiPriority w:val="2"/>
    <w:rsid w:val="00C114AD"/>
    <w:pPr>
      <w:numPr>
        <w:numId w:val="36"/>
      </w:numPr>
      <w:spacing w:after="180" w:line="260" w:lineRule="atLeast"/>
    </w:pPr>
    <w:rPr>
      <w:rFonts w:eastAsiaTheme="minorEastAsia"/>
    </w:rPr>
  </w:style>
  <w:style w:type="character" w:customStyle="1" w:styleId="DMReference">
    <w:name w:val="DMReference"/>
    <w:basedOn w:val="FuzeileZchn"/>
    <w:semiHidden/>
    <w:rsid w:val="00C114AD"/>
    <w:rPr>
      <w:rFonts w:asciiTheme="majorHAnsi" w:eastAsiaTheme="majorEastAsia" w:hAnsiTheme="majorHAnsi" w:cstheme="majorHAnsi"/>
      <w:noProof/>
      <w:sz w:val="16"/>
      <w:szCs w:val="16"/>
      <w:lang w:val="en-AU" w:eastAsia="zh-CN"/>
    </w:rPr>
  </w:style>
  <w:style w:type="paragraph" w:customStyle="1" w:styleId="LetterDetail">
    <w:name w:val="LetterDetail"/>
    <w:basedOn w:val="Standard"/>
    <w:semiHidden/>
    <w:rsid w:val="00C114AD"/>
    <w:pPr>
      <w:spacing w:line="260" w:lineRule="atLeast"/>
    </w:pPr>
    <w:rPr>
      <w:rFonts w:eastAsiaTheme="minorEastAsia"/>
    </w:rPr>
  </w:style>
  <w:style w:type="paragraph" w:customStyle="1" w:styleId="OtherContact">
    <w:name w:val="OtherContact"/>
    <w:basedOn w:val="Standard"/>
    <w:semiHidden/>
    <w:rsid w:val="00C114AD"/>
    <w:rPr>
      <w:rFonts w:asciiTheme="majorHAnsi" w:eastAsiaTheme="majorEastAsia" w:hAnsiTheme="majorHAnsi" w:cstheme="majorHAnsi"/>
      <w:sz w:val="16"/>
    </w:rPr>
  </w:style>
  <w:style w:type="paragraph" w:customStyle="1" w:styleId="Recital">
    <w:name w:val="Recital"/>
    <w:basedOn w:val="Standard"/>
    <w:uiPriority w:val="7"/>
    <w:rsid w:val="00C114AD"/>
    <w:pPr>
      <w:numPr>
        <w:numId w:val="37"/>
      </w:numPr>
      <w:spacing w:after="180" w:line="260" w:lineRule="atLeast"/>
    </w:pPr>
    <w:rPr>
      <w:rFonts w:eastAsiaTheme="minorEastAsia" w:cs="Times New Roman"/>
    </w:rPr>
  </w:style>
  <w:style w:type="paragraph" w:customStyle="1" w:styleId="SchH1">
    <w:name w:val="SchH1"/>
    <w:basedOn w:val="Standard"/>
    <w:next w:val="Textkrper"/>
    <w:uiPriority w:val="6"/>
    <w:rsid w:val="00C114AD"/>
    <w:pPr>
      <w:keepNext/>
      <w:numPr>
        <w:numId w:val="43"/>
      </w:numPr>
      <w:spacing w:after="180" w:line="260" w:lineRule="atLeast"/>
    </w:pPr>
    <w:rPr>
      <w:rFonts w:asciiTheme="majorHAnsi" w:eastAsiaTheme="majorEastAsia" w:hAnsiTheme="majorHAnsi" w:cstheme="majorHAnsi"/>
      <w:b/>
      <w:bCs/>
    </w:rPr>
  </w:style>
  <w:style w:type="paragraph" w:customStyle="1" w:styleId="SchH2">
    <w:name w:val="SchH2"/>
    <w:basedOn w:val="Standard"/>
    <w:next w:val="Textkrper"/>
    <w:uiPriority w:val="6"/>
    <w:rsid w:val="00C114AD"/>
    <w:pPr>
      <w:keepNext/>
      <w:numPr>
        <w:ilvl w:val="1"/>
        <w:numId w:val="43"/>
      </w:numPr>
      <w:spacing w:after="180" w:line="260" w:lineRule="atLeast"/>
    </w:pPr>
    <w:rPr>
      <w:rFonts w:asciiTheme="majorHAnsi" w:eastAsiaTheme="majorEastAsia" w:hAnsiTheme="majorHAnsi" w:cstheme="majorHAnsi"/>
      <w:b/>
      <w:bCs/>
    </w:rPr>
  </w:style>
  <w:style w:type="paragraph" w:customStyle="1" w:styleId="SchH3">
    <w:name w:val="SchH3"/>
    <w:basedOn w:val="Standard"/>
    <w:uiPriority w:val="6"/>
    <w:rsid w:val="00C114AD"/>
    <w:pPr>
      <w:numPr>
        <w:ilvl w:val="2"/>
        <w:numId w:val="43"/>
      </w:numPr>
      <w:spacing w:after="180" w:line="260" w:lineRule="atLeast"/>
    </w:pPr>
    <w:rPr>
      <w:rFonts w:eastAsiaTheme="minorEastAsia"/>
    </w:rPr>
  </w:style>
  <w:style w:type="paragraph" w:customStyle="1" w:styleId="SchH4">
    <w:name w:val="SchH4"/>
    <w:basedOn w:val="Standard"/>
    <w:uiPriority w:val="6"/>
    <w:rsid w:val="00C114AD"/>
    <w:pPr>
      <w:numPr>
        <w:ilvl w:val="3"/>
        <w:numId w:val="43"/>
      </w:numPr>
      <w:spacing w:after="180" w:line="260" w:lineRule="atLeast"/>
    </w:pPr>
    <w:rPr>
      <w:rFonts w:eastAsiaTheme="minorEastAsia"/>
    </w:rPr>
  </w:style>
  <w:style w:type="paragraph" w:customStyle="1" w:styleId="SchH5">
    <w:name w:val="SchH5"/>
    <w:basedOn w:val="Standard"/>
    <w:uiPriority w:val="6"/>
    <w:rsid w:val="00C114AD"/>
    <w:pPr>
      <w:numPr>
        <w:ilvl w:val="4"/>
        <w:numId w:val="43"/>
      </w:numPr>
      <w:spacing w:after="180" w:line="260" w:lineRule="atLeast"/>
    </w:pPr>
    <w:rPr>
      <w:rFonts w:eastAsiaTheme="minorEastAsia"/>
    </w:rPr>
  </w:style>
  <w:style w:type="paragraph" w:customStyle="1" w:styleId="SchH6">
    <w:name w:val="SchH6"/>
    <w:basedOn w:val="Standard"/>
    <w:uiPriority w:val="6"/>
    <w:rsid w:val="00C114AD"/>
    <w:pPr>
      <w:numPr>
        <w:ilvl w:val="5"/>
        <w:numId w:val="43"/>
      </w:numPr>
      <w:spacing w:after="180" w:line="260" w:lineRule="atLeast"/>
    </w:pPr>
    <w:rPr>
      <w:rFonts w:eastAsiaTheme="minorEastAsia"/>
    </w:rPr>
  </w:style>
  <w:style w:type="paragraph" w:customStyle="1" w:styleId="SchSH">
    <w:name w:val="SchSH"/>
    <w:basedOn w:val="Standard"/>
    <w:next w:val="Textkrper"/>
    <w:uiPriority w:val="6"/>
    <w:rsid w:val="00C114AD"/>
    <w:pPr>
      <w:keepNext/>
      <w:spacing w:after="180" w:line="260" w:lineRule="atLeast"/>
    </w:pPr>
    <w:rPr>
      <w:rFonts w:asciiTheme="majorHAnsi" w:eastAsiaTheme="majorEastAsia" w:hAnsiTheme="majorHAnsi" w:cstheme="majorHAnsi"/>
      <w:b/>
    </w:rPr>
  </w:style>
  <w:style w:type="paragraph" w:customStyle="1" w:styleId="TOCHeading">
    <w:name w:val="TOCHeading"/>
    <w:basedOn w:val="Standard"/>
    <w:next w:val="Textkrper"/>
    <w:uiPriority w:val="11"/>
    <w:semiHidden/>
    <w:rsid w:val="00C114AD"/>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berschrift1Zchn">
    <w:name w:val="Überschrift 1 Zchn"/>
    <w:basedOn w:val="Absatz-Standardschriftart"/>
    <w:link w:val="berschrift1"/>
    <w:rsid w:val="00F7643C"/>
    <w:rPr>
      <w:rFonts w:asciiTheme="majorHAnsi" w:eastAsiaTheme="majorEastAsia" w:hAnsiTheme="majorHAnsi" w:cstheme="majorHAnsi"/>
      <w:b/>
      <w:bCs/>
      <w:szCs w:val="28"/>
      <w:lang w:val="en-AU" w:eastAsia="zh-CN"/>
    </w:rPr>
  </w:style>
  <w:style w:type="character" w:customStyle="1" w:styleId="berschrift2Zchn">
    <w:name w:val="Überschrift 2 Zchn"/>
    <w:basedOn w:val="Absatz-Standardschriftart"/>
    <w:link w:val="berschrift2"/>
    <w:rsid w:val="00F7643C"/>
    <w:rPr>
      <w:rFonts w:asciiTheme="majorHAnsi" w:eastAsiaTheme="majorEastAsia" w:hAnsiTheme="majorHAnsi" w:cstheme="majorHAnsi"/>
      <w:b/>
      <w:bCs/>
      <w:szCs w:val="28"/>
      <w:lang w:val="en-AU" w:eastAsia="zh-CN"/>
    </w:rPr>
  </w:style>
  <w:style w:type="character" w:customStyle="1" w:styleId="berschrift3Zchn">
    <w:name w:val="Überschrift 3 Zchn"/>
    <w:basedOn w:val="Absatz-Standardschriftart"/>
    <w:link w:val="berschrift3"/>
    <w:rsid w:val="00F7643C"/>
    <w:rPr>
      <w:rFonts w:eastAsia="PMingLiU"/>
      <w:szCs w:val="28"/>
      <w:lang w:val="en-AU" w:eastAsia="zh-CN"/>
    </w:rPr>
  </w:style>
  <w:style w:type="character" w:customStyle="1" w:styleId="berschrift4Zchn">
    <w:name w:val="Überschrift 4 Zchn"/>
    <w:basedOn w:val="Absatz-Standardschriftart"/>
    <w:link w:val="berschrift4"/>
    <w:rsid w:val="00F7643C"/>
    <w:rPr>
      <w:rFonts w:eastAsia="PMingLiU"/>
      <w:szCs w:val="28"/>
      <w:lang w:val="en-AU" w:eastAsia="zh-CN"/>
    </w:rPr>
  </w:style>
  <w:style w:type="character" w:customStyle="1" w:styleId="berschrift5Zchn">
    <w:name w:val="Überschrift 5 Zchn"/>
    <w:basedOn w:val="Absatz-Standardschriftart"/>
    <w:link w:val="berschrift5"/>
    <w:rsid w:val="00F7643C"/>
    <w:rPr>
      <w:rFonts w:eastAsia="PMingLiU"/>
      <w:szCs w:val="28"/>
      <w:lang w:val="en-AU" w:eastAsia="zh-CN"/>
    </w:rPr>
  </w:style>
  <w:style w:type="character" w:customStyle="1" w:styleId="berschrift6Zchn">
    <w:name w:val="Überschrift 6 Zchn"/>
    <w:basedOn w:val="Absatz-Standardschriftart"/>
    <w:link w:val="berschrift6"/>
    <w:rsid w:val="00F7643C"/>
    <w:rPr>
      <w:rFonts w:eastAsia="PMingLiU"/>
      <w:szCs w:val="28"/>
      <w:lang w:val="en-AU" w:eastAsia="zh-CN"/>
    </w:rPr>
  </w:style>
  <w:style w:type="character" w:customStyle="1" w:styleId="berschrift7Zchn">
    <w:name w:val="Überschrift 7 Zchn"/>
    <w:basedOn w:val="Absatz-Standardschriftart"/>
    <w:link w:val="berschrift7"/>
    <w:rsid w:val="00F7643C"/>
    <w:rPr>
      <w:rFonts w:eastAsiaTheme="majorEastAsia"/>
      <w:szCs w:val="28"/>
      <w:lang w:val="en-AU" w:eastAsia="zh-CN"/>
    </w:rPr>
  </w:style>
  <w:style w:type="character" w:styleId="Hyperlink">
    <w:name w:val="Hyperlink"/>
    <w:uiPriority w:val="6"/>
    <w:semiHidden/>
    <w:rsid w:val="00F7643C"/>
    <w:rPr>
      <w:color w:val="0000FF"/>
      <w:u w:val="single"/>
    </w:rPr>
  </w:style>
  <w:style w:type="paragraph" w:styleId="Listennummer">
    <w:name w:val="List Number"/>
    <w:basedOn w:val="Standard"/>
    <w:uiPriority w:val="7"/>
    <w:qFormat/>
    <w:rsid w:val="00F7643C"/>
    <w:pPr>
      <w:numPr>
        <w:numId w:val="34"/>
      </w:numPr>
      <w:tabs>
        <w:tab w:val="clear" w:pos="709"/>
      </w:tabs>
      <w:spacing w:after="180" w:line="260" w:lineRule="atLeast"/>
      <w:ind w:left="0" w:firstLine="0"/>
    </w:pPr>
  </w:style>
  <w:style w:type="paragraph" w:styleId="Listennummer2">
    <w:name w:val="List Number 2"/>
    <w:basedOn w:val="Standard"/>
    <w:uiPriority w:val="7"/>
    <w:qFormat/>
    <w:rsid w:val="00F7643C"/>
    <w:pPr>
      <w:numPr>
        <w:ilvl w:val="1"/>
        <w:numId w:val="34"/>
      </w:numPr>
      <w:tabs>
        <w:tab w:val="clear" w:pos="1418"/>
        <w:tab w:val="num" w:pos="709"/>
      </w:tabs>
      <w:spacing w:after="180" w:line="260" w:lineRule="atLeast"/>
      <w:ind w:left="709"/>
    </w:pPr>
  </w:style>
  <w:style w:type="paragraph" w:styleId="Listennummer3">
    <w:name w:val="List Number 3"/>
    <w:basedOn w:val="Standard"/>
    <w:uiPriority w:val="7"/>
    <w:qFormat/>
    <w:rsid w:val="00F7643C"/>
    <w:pPr>
      <w:numPr>
        <w:ilvl w:val="2"/>
        <w:numId w:val="34"/>
      </w:numPr>
      <w:tabs>
        <w:tab w:val="clear" w:pos="2126"/>
        <w:tab w:val="num" w:pos="709"/>
      </w:tabs>
      <w:spacing w:after="180" w:line="260" w:lineRule="atLeast"/>
      <w:ind w:left="709" w:hanging="709"/>
    </w:pPr>
  </w:style>
  <w:style w:type="paragraph" w:styleId="Listennummer4">
    <w:name w:val="List Number 4"/>
    <w:basedOn w:val="Standard"/>
    <w:uiPriority w:val="7"/>
    <w:qFormat/>
    <w:rsid w:val="00F7643C"/>
    <w:pPr>
      <w:numPr>
        <w:ilvl w:val="3"/>
        <w:numId w:val="34"/>
      </w:numPr>
      <w:tabs>
        <w:tab w:val="clear" w:pos="2835"/>
        <w:tab w:val="num" w:pos="1418"/>
      </w:tabs>
      <w:spacing w:after="180" w:line="260" w:lineRule="atLeast"/>
      <w:ind w:left="1418"/>
    </w:pPr>
  </w:style>
  <w:style w:type="character" w:styleId="Seitenzahl">
    <w:name w:val="page number"/>
    <w:basedOn w:val="Absatz-Standardschriftart"/>
    <w:uiPriority w:val="99"/>
    <w:semiHidden/>
    <w:rsid w:val="00F7643C"/>
    <w:rPr>
      <w:szCs w:val="16"/>
    </w:rPr>
  </w:style>
  <w:style w:type="paragraph" w:styleId="Makrotext">
    <w:name w:val="macro"/>
    <w:basedOn w:val="Standard"/>
    <w:next w:val="Standard"/>
    <w:link w:val="MakrotextZchn"/>
    <w:semiHidden/>
    <w:rsid w:val="009B58D7"/>
    <w:pPr>
      <w:tabs>
        <w:tab w:val="right" w:pos="9015"/>
      </w:tabs>
    </w:pPr>
    <w:rPr>
      <w:rFonts w:ascii="Courier New" w:eastAsia="Times New Roman" w:hAnsi="Courier New" w:cs="Courier New"/>
      <w:noProof/>
      <w:sz w:val="20"/>
      <w:szCs w:val="20"/>
      <w:lang w:val="en-US" w:eastAsia="de-DE"/>
    </w:rPr>
  </w:style>
  <w:style w:type="character" w:customStyle="1" w:styleId="MakrotextZchn">
    <w:name w:val="Makrotext Zchn"/>
    <w:basedOn w:val="Absatz-Standardschriftart"/>
    <w:link w:val="Makrotext"/>
    <w:semiHidden/>
    <w:rsid w:val="009B58D7"/>
    <w:rPr>
      <w:rFonts w:ascii="Courier New" w:eastAsia="Times New Roman" w:hAnsi="Courier New" w:cs="Courier New"/>
      <w:noProof/>
      <w:sz w:val="20"/>
      <w:szCs w:val="20"/>
      <w:lang w:val="en-US" w:eastAsia="de-DE"/>
    </w:rPr>
  </w:style>
  <w:style w:type="paragraph" w:styleId="Listenabsatz">
    <w:name w:val="List Paragraph"/>
    <w:basedOn w:val="Standard"/>
    <w:uiPriority w:val="1"/>
    <w:qFormat/>
    <w:rsid w:val="00834B0C"/>
    <w:pPr>
      <w:ind w:left="720"/>
      <w:contextualSpacing/>
    </w:pPr>
  </w:style>
  <w:style w:type="table" w:styleId="Tabellenraster">
    <w:name w:val="Table Grid"/>
    <w:basedOn w:val="NormaleTabelle"/>
    <w:uiPriority w:val="59"/>
    <w:rsid w:val="0055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C76C1C"/>
    <w:rPr>
      <w:b/>
      <w:bCs/>
    </w:rPr>
  </w:style>
  <w:style w:type="paragraph" w:styleId="Sprechblasentext">
    <w:name w:val="Balloon Text"/>
    <w:basedOn w:val="Standard"/>
    <w:link w:val="SprechblasentextZchn"/>
    <w:uiPriority w:val="99"/>
    <w:semiHidden/>
    <w:unhideWhenUsed/>
    <w:rsid w:val="00C46D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6DF3"/>
    <w:rPr>
      <w:rFonts w:ascii="Tahoma" w:eastAsia="PMingLiU" w:hAnsi="Tahoma" w:cs="Tahoma"/>
      <w:sz w:val="16"/>
      <w:szCs w:val="16"/>
      <w:lang w:val="en-AU" w:eastAsia="zh-CN"/>
    </w:rPr>
  </w:style>
  <w:style w:type="character" w:styleId="Kommentarzeichen">
    <w:name w:val="annotation reference"/>
    <w:basedOn w:val="Absatz-Standardschriftart"/>
    <w:uiPriority w:val="99"/>
    <w:semiHidden/>
    <w:unhideWhenUsed/>
    <w:rsid w:val="00720358"/>
    <w:rPr>
      <w:sz w:val="16"/>
      <w:szCs w:val="16"/>
    </w:rPr>
  </w:style>
  <w:style w:type="paragraph" w:styleId="Kommentartext">
    <w:name w:val="annotation text"/>
    <w:basedOn w:val="Standard"/>
    <w:link w:val="KommentartextZchn"/>
    <w:uiPriority w:val="99"/>
    <w:semiHidden/>
    <w:unhideWhenUsed/>
    <w:rsid w:val="00720358"/>
    <w:rPr>
      <w:sz w:val="20"/>
      <w:szCs w:val="20"/>
    </w:rPr>
  </w:style>
  <w:style w:type="character" w:customStyle="1" w:styleId="KommentartextZchn">
    <w:name w:val="Kommentartext Zchn"/>
    <w:basedOn w:val="Absatz-Standardschriftart"/>
    <w:link w:val="Kommentartext"/>
    <w:uiPriority w:val="99"/>
    <w:semiHidden/>
    <w:rsid w:val="00720358"/>
    <w:rPr>
      <w:rFonts w:eastAsia="PMingLiU"/>
      <w:sz w:val="20"/>
      <w:szCs w:val="20"/>
      <w:lang w:val="en-AU" w:eastAsia="zh-CN"/>
    </w:rPr>
  </w:style>
  <w:style w:type="paragraph" w:styleId="Kommentarthema">
    <w:name w:val="annotation subject"/>
    <w:basedOn w:val="Kommentartext"/>
    <w:next w:val="Kommentartext"/>
    <w:link w:val="KommentarthemaZchn"/>
    <w:uiPriority w:val="99"/>
    <w:semiHidden/>
    <w:unhideWhenUsed/>
    <w:rsid w:val="00720358"/>
    <w:rPr>
      <w:b/>
      <w:bCs/>
    </w:rPr>
  </w:style>
  <w:style w:type="character" w:customStyle="1" w:styleId="KommentarthemaZchn">
    <w:name w:val="Kommentarthema Zchn"/>
    <w:basedOn w:val="KommentartextZchn"/>
    <w:link w:val="Kommentarthema"/>
    <w:uiPriority w:val="99"/>
    <w:semiHidden/>
    <w:rsid w:val="00720358"/>
    <w:rPr>
      <w:rFonts w:eastAsia="PMingLiU"/>
      <w:b/>
      <w:bCs/>
      <w:sz w:val="20"/>
      <w:szCs w:val="20"/>
      <w:lang w:val="en-AU" w:eastAsia="zh-CN"/>
    </w:rPr>
  </w:style>
  <w:style w:type="paragraph" w:styleId="berarbeitung">
    <w:name w:val="Revision"/>
    <w:hidden/>
    <w:uiPriority w:val="99"/>
    <w:semiHidden/>
    <w:rsid w:val="00DE5AFC"/>
    <w:pPr>
      <w:spacing w:after="0" w:line="240" w:lineRule="auto"/>
    </w:pPr>
    <w:rPr>
      <w:rFonts w:eastAsia="PMingLiU"/>
      <w:szCs w:val="28"/>
      <w:lang w:val="en-AU" w:eastAsia="zh-CN"/>
    </w:rPr>
  </w:style>
  <w:style w:type="paragraph" w:customStyle="1" w:styleId="Default">
    <w:name w:val="Default"/>
    <w:rsid w:val="00675848"/>
    <w:pPr>
      <w:autoSpaceDE w:val="0"/>
      <w:autoSpaceDN w:val="0"/>
      <w:adjustRightInd w:val="0"/>
      <w:spacing w:after="0" w:line="240" w:lineRule="auto"/>
    </w:pPr>
    <w:rPr>
      <w:rFonts w:ascii="Arial" w:hAnsi="Arial" w:cs="Arial"/>
      <w:color w:val="000000"/>
      <w:sz w:val="24"/>
      <w:szCs w:val="24"/>
    </w:rPr>
  </w:style>
  <w:style w:type="paragraph" w:styleId="Aufzhlungszeichen">
    <w:name w:val="List Bullet"/>
    <w:basedOn w:val="Standard"/>
    <w:link w:val="AufzhlungszeichenZchn"/>
    <w:rsid w:val="00F8074A"/>
    <w:pPr>
      <w:numPr>
        <w:numId w:val="45"/>
      </w:numPr>
      <w:spacing w:line="260" w:lineRule="exact"/>
      <w:jc w:val="both"/>
    </w:pPr>
    <w:rPr>
      <w:rFonts w:ascii="Arial" w:eastAsia="Times New Roman" w:hAnsi="Arial" w:cs="Times New Roman"/>
      <w:sz w:val="20"/>
      <w:szCs w:val="24"/>
      <w:lang w:val="de-CH" w:eastAsia="de-DE"/>
    </w:rPr>
  </w:style>
  <w:style w:type="character" w:customStyle="1" w:styleId="AufzhlungszeichenZchn">
    <w:name w:val="Aufzählungszeichen Zchn"/>
    <w:link w:val="Aufzhlungszeichen"/>
    <w:rsid w:val="00F8074A"/>
    <w:rPr>
      <w:rFonts w:ascii="Arial" w:eastAsia="Times New Roman" w:hAnsi="Arial" w:cs="Times New Roman"/>
      <w:sz w:val="20"/>
      <w:szCs w:val="24"/>
      <w:lang w:eastAsia="de-DE"/>
    </w:rPr>
  </w:style>
  <w:style w:type="character" w:styleId="Platzhaltertext">
    <w:name w:val="Placeholder Text"/>
    <w:basedOn w:val="Absatz-Standardschriftart"/>
    <w:uiPriority w:val="99"/>
    <w:semiHidden/>
    <w:rsid w:val="00377B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Allgemein"/>
          <w:gallery w:val="placeholder"/>
        </w:category>
        <w:types>
          <w:type w:val="bbPlcHdr"/>
        </w:types>
        <w:behaviors>
          <w:behavior w:val="content"/>
        </w:behaviors>
        <w:guid w:val="{988E5153-C60C-4A65-B8CD-A989078050C0}"/>
      </w:docPartPr>
      <w:docPartBody>
        <w:p w:rsidR="00273677" w:rsidRDefault="001106B2">
          <w:r w:rsidRPr="00E5339A">
            <w:rPr>
              <w:rStyle w:val="Platzhaltertext"/>
            </w:rPr>
            <w:t>Klicken oder tippen Sie, um ein Datum einzugeben.</w:t>
          </w:r>
        </w:p>
      </w:docPartBody>
    </w:docPart>
    <w:docPart>
      <w:docPartPr>
        <w:name w:val="ABC2D4BD558E4D7C9495ED4CF0ECD431"/>
        <w:category>
          <w:name w:val="Allgemein"/>
          <w:gallery w:val="placeholder"/>
        </w:category>
        <w:types>
          <w:type w:val="bbPlcHdr"/>
        </w:types>
        <w:behaviors>
          <w:behavior w:val="content"/>
        </w:behaviors>
        <w:guid w:val="{FA499971-25B9-47B2-ADC8-B19D251CD70C}"/>
      </w:docPartPr>
      <w:docPartBody>
        <w:p w:rsidR="00273677" w:rsidRDefault="001106B2" w:rsidP="001106B2">
          <w:pPr>
            <w:pStyle w:val="ABC2D4BD558E4D7C9495ED4CF0ECD431"/>
          </w:pPr>
          <w:r w:rsidRPr="00E5339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B2"/>
    <w:rsid w:val="001106B2"/>
    <w:rsid w:val="002736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06B2"/>
    <w:rPr>
      <w:color w:val="808080"/>
    </w:rPr>
  </w:style>
  <w:style w:type="paragraph" w:customStyle="1" w:styleId="ABC2D4BD558E4D7C9495ED4CF0ECD431">
    <w:name w:val="ABC2D4BD558E4D7C9495ED4CF0ECD431"/>
    <w:rsid w:val="00110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F8F8-9337-4DBC-9CB3-C3B23899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6328</Characters>
  <Application>Microsoft Office Word</Application>
  <DocSecurity>0</DocSecurity>
  <Lines>186</Lines>
  <Paragraphs>83</Paragraphs>
  <ScaleCrop>false</ScaleCrop>
  <HeadingPairs>
    <vt:vector size="2" baseType="variant">
      <vt:variant>
        <vt:lpstr>Titel</vt:lpstr>
      </vt:variant>
      <vt:variant>
        <vt:i4>1</vt:i4>
      </vt:variant>
    </vt:vector>
  </HeadingPairs>
  <TitlesOfParts>
    <vt:vector size="1" baseType="lpstr">
      <vt:lpstr/>
    </vt:vector>
  </TitlesOfParts>
  <Company>Baker &amp; McKenzie Zurich</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Sidler</dc:creator>
  <cp:lastModifiedBy>Streit Fabienne (Compendio)</cp:lastModifiedBy>
  <cp:revision>23</cp:revision>
  <cp:lastPrinted>2020-04-19T13:01:00Z</cp:lastPrinted>
  <dcterms:created xsi:type="dcterms:W3CDTF">2020-05-28T06:59:00Z</dcterms:created>
  <dcterms:modified xsi:type="dcterms:W3CDTF">2022-05-03T12:54:00Z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changeuser">
    <vt:lpwstr>Pécaut Aurèle (Compendio)</vt:lpwstr>
  </property>
  <property fmtid="{D5CDD505-2E9C-101B-9397-08002B2CF9AE}" pid="3" name="IMS changedate">
    <vt:lpwstr>28.05.2020</vt:lpwstr>
  </property>
  <property fmtid="{D5CDD505-2E9C-101B-9397-08002B2CF9AE}" pid="4" name="IMS change">
    <vt:lpwstr>-</vt:lpwstr>
  </property>
  <property fmtid="{D5CDD505-2E9C-101B-9397-08002B2CF9AE}" pid="5" name="IMS description">
    <vt:lpwstr>Version 1</vt:lpwstr>
  </property>
  <property fmtid="{D5CDD505-2E9C-101B-9397-08002B2CF9AE}" pid="6" name="IMS upldate">
    <vt:lpwstr>28.05.2020</vt:lpwstr>
  </property>
  <property fmtid="{D5CDD505-2E9C-101B-9397-08002B2CF9AE}" pid="7" name="IMS uplpers">
    <vt:lpwstr>Pécaut Aurèle (Compendio)</vt:lpwstr>
  </property>
  <property fmtid="{D5CDD505-2E9C-101B-9397-08002B2CF9AE}" pid="8" name="IMS validto">
    <vt:lpwstr>99.99.9999</vt:lpwstr>
  </property>
  <property fmtid="{D5CDD505-2E9C-101B-9397-08002B2CF9AE}" pid="9" name="IMS validfrom">
    <vt:lpwstr>28.05.2020</vt:lpwstr>
  </property>
  <property fmtid="{D5CDD505-2E9C-101B-9397-08002B2CF9AE}" pid="10" name="IMS status">
    <vt:lpwstr>final</vt:lpwstr>
  </property>
  <property fmtid="{D5CDD505-2E9C-101B-9397-08002B2CF9AE}" pid="11" name="IMS version">
    <vt:lpwstr>1</vt:lpwstr>
  </property>
  <property fmtid="{D5CDD505-2E9C-101B-9397-08002B2CF9AE}" pid="12" name="IMS docname">
    <vt:lpwstr>CompendioB_Lizenzvertrag_Videos</vt:lpwstr>
  </property>
  <property fmtid="{D5CDD505-2E9C-101B-9397-08002B2CF9AE}" pid="13" name="IMS language">
    <vt:lpwstr>DE</vt:lpwstr>
  </property>
  <property fmtid="{D5CDD505-2E9C-101B-9397-08002B2CF9AE}" pid="14" name="IMS versionId">
    <vt:lpwstr>9245</vt:lpwstr>
  </property>
  <property fmtid="{D5CDD505-2E9C-101B-9397-08002B2CF9AE}" pid="15" name="IMS docId">
    <vt:lpwstr>6898</vt:lpwstr>
  </property>
</Properties>
</file>